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3A" w:rsidRPr="00F23E18" w:rsidRDefault="002976EE" w:rsidP="001E2ED4">
      <w:pPr>
        <w:pStyle w:val="E-mail"/>
        <w:spacing w:before="1588" w:after="568"/>
        <w:ind w:left="0"/>
        <w:rPr>
          <w:rFonts w:ascii="Times New Roman" w:hAnsi="Times New Roman"/>
          <w:b/>
          <w:sz w:val="34"/>
          <w:szCs w:val="34"/>
          <w:lang w:val="ru-RU"/>
        </w:rPr>
      </w:pPr>
      <w:r w:rsidRPr="00F23E18">
        <w:rPr>
          <w:rFonts w:ascii="Times New Roman" w:hAnsi="Times New Roman"/>
          <w:b/>
          <w:sz w:val="34"/>
          <w:szCs w:val="34"/>
          <w:lang w:val="ru-RU"/>
        </w:rPr>
        <w:t>Название статьи Название статьи Название статьи Название статьи</w:t>
      </w:r>
    </w:p>
    <w:p w:rsidR="00C9537B" w:rsidRPr="00F23E18" w:rsidRDefault="002976EE">
      <w:pPr>
        <w:pStyle w:val="Authors"/>
        <w:rPr>
          <w:rFonts w:ascii="Times New Roman" w:hAnsi="Times New Roman"/>
          <w:lang w:val="ru-RU"/>
        </w:rPr>
      </w:pPr>
      <w:r w:rsidRPr="00F23E18">
        <w:rPr>
          <w:rFonts w:ascii="Times New Roman" w:hAnsi="Times New Roman"/>
          <w:lang w:val="ru-RU"/>
        </w:rPr>
        <w:t>И О Фамилия</w:t>
      </w:r>
      <w:r w:rsidRPr="00F23E18">
        <w:rPr>
          <w:rFonts w:ascii="Times New Roman" w:hAnsi="Times New Roman"/>
          <w:vertAlign w:val="superscript"/>
          <w:lang w:val="ru-RU"/>
        </w:rPr>
        <w:t>1</w:t>
      </w:r>
      <w:r w:rsidR="00C9537B" w:rsidRPr="00F23E18">
        <w:rPr>
          <w:rFonts w:ascii="Times New Roman" w:hAnsi="Times New Roman"/>
          <w:lang w:val="ru-RU"/>
        </w:rPr>
        <w:t xml:space="preserve">, </w:t>
      </w:r>
      <w:r w:rsidRPr="00F23E18">
        <w:rPr>
          <w:rFonts w:ascii="Times New Roman" w:hAnsi="Times New Roman"/>
          <w:lang w:val="ru-RU"/>
        </w:rPr>
        <w:t>И</w:t>
      </w:r>
      <w:r w:rsidR="001E2ED4" w:rsidRPr="00F23E18">
        <w:rPr>
          <w:rFonts w:ascii="Times New Roman" w:hAnsi="Times New Roman"/>
          <w:lang w:val="ru-RU"/>
        </w:rPr>
        <w:t xml:space="preserve"> </w:t>
      </w:r>
      <w:r w:rsidRPr="00F23E18">
        <w:rPr>
          <w:rFonts w:ascii="Times New Roman" w:hAnsi="Times New Roman"/>
          <w:lang w:val="ru-RU"/>
        </w:rPr>
        <w:t>О</w:t>
      </w:r>
      <w:r w:rsidR="00C9537B" w:rsidRPr="00F23E18">
        <w:rPr>
          <w:rFonts w:ascii="Times New Roman" w:hAnsi="Times New Roman"/>
          <w:lang w:val="ru-RU"/>
        </w:rPr>
        <w:t xml:space="preserve"> </w:t>
      </w:r>
      <w:r w:rsidRPr="00F23E18">
        <w:rPr>
          <w:rFonts w:ascii="Times New Roman" w:hAnsi="Times New Roman"/>
          <w:lang w:val="ru-RU"/>
        </w:rPr>
        <w:t>Фамилия</w:t>
      </w:r>
      <w:proofErr w:type="gramStart"/>
      <w:r w:rsidR="00C9537B" w:rsidRPr="00F23E18">
        <w:rPr>
          <w:rFonts w:ascii="Times New Roman" w:hAnsi="Times New Roman"/>
          <w:vertAlign w:val="superscript"/>
          <w:lang w:val="ru-RU"/>
        </w:rPr>
        <w:t>2</w:t>
      </w:r>
      <w:r w:rsidR="00C9537B" w:rsidRPr="00F23E18">
        <w:rPr>
          <w:rFonts w:ascii="Times New Roman" w:hAnsi="Times New Roman"/>
        </w:rPr>
        <w:t> </w:t>
      </w:r>
      <w:r w:rsidR="001E2ED4" w:rsidRPr="00F23E18">
        <w:rPr>
          <w:rFonts w:ascii="Times New Roman" w:hAnsi="Times New Roman"/>
          <w:vertAlign w:val="superscript"/>
          <w:lang w:val="ru-RU"/>
        </w:rPr>
        <w:t xml:space="preserve"> </w:t>
      </w:r>
      <w:r w:rsidR="001E2ED4" w:rsidRPr="00F23E18">
        <w:rPr>
          <w:rFonts w:ascii="Times New Roman" w:hAnsi="Times New Roman"/>
          <w:lang w:val="en-US"/>
        </w:rPr>
        <w:t>and</w:t>
      </w:r>
      <w:proofErr w:type="gramEnd"/>
      <w:r w:rsidR="001E2ED4" w:rsidRPr="00F23E18">
        <w:rPr>
          <w:rFonts w:ascii="Times New Roman" w:hAnsi="Times New Roman"/>
          <w:lang w:val="ru-RU"/>
        </w:rPr>
        <w:t xml:space="preserve"> </w:t>
      </w:r>
      <w:r w:rsidRPr="00F23E18">
        <w:rPr>
          <w:rFonts w:ascii="Times New Roman" w:hAnsi="Times New Roman"/>
          <w:lang w:val="ru-RU"/>
        </w:rPr>
        <w:t>И</w:t>
      </w:r>
      <w:r w:rsidR="001E2ED4" w:rsidRPr="00F23E18">
        <w:rPr>
          <w:rFonts w:ascii="Times New Roman" w:hAnsi="Times New Roman"/>
          <w:lang w:val="ru-RU"/>
        </w:rPr>
        <w:t xml:space="preserve"> </w:t>
      </w:r>
      <w:r w:rsidRPr="00F23E18">
        <w:rPr>
          <w:rFonts w:ascii="Times New Roman" w:hAnsi="Times New Roman"/>
          <w:lang w:val="ru-RU"/>
        </w:rPr>
        <w:t>О</w:t>
      </w:r>
      <w:r w:rsidR="001E2ED4" w:rsidRPr="00F23E18">
        <w:rPr>
          <w:rFonts w:ascii="Times New Roman" w:hAnsi="Times New Roman"/>
          <w:lang w:val="ru-RU"/>
        </w:rPr>
        <w:t xml:space="preserve"> </w:t>
      </w:r>
      <w:r w:rsidRPr="00F23E18">
        <w:rPr>
          <w:rFonts w:ascii="Times New Roman" w:hAnsi="Times New Roman"/>
          <w:lang w:val="ru-RU"/>
        </w:rPr>
        <w:t>Фамилия</w:t>
      </w:r>
      <w:r w:rsidR="00195550">
        <w:rPr>
          <w:rFonts w:ascii="Times New Roman" w:hAnsi="Times New Roman"/>
          <w:vertAlign w:val="superscript"/>
          <w:lang w:val="ru-RU"/>
        </w:rPr>
        <w:t>2</w:t>
      </w:r>
      <w:r w:rsidR="00C9537B" w:rsidRPr="00F23E18">
        <w:rPr>
          <w:rFonts w:ascii="Times New Roman" w:hAnsi="Times New Roman"/>
        </w:rPr>
        <w:t> </w:t>
      </w:r>
    </w:p>
    <w:p w:rsidR="00E9283A" w:rsidRPr="00F23E18" w:rsidRDefault="000A102F">
      <w:pPr>
        <w:pStyle w:val="Addresses"/>
        <w:spacing w:after="0"/>
        <w:rPr>
          <w:rFonts w:ascii="Times New Roman" w:hAnsi="Times New Roman"/>
          <w:vertAlign w:val="superscript"/>
          <w:lang w:val="ru-RU"/>
        </w:rPr>
      </w:pPr>
      <w:r w:rsidRPr="00F23E18">
        <w:rPr>
          <w:rFonts w:ascii="Times New Roman" w:hAnsi="Times New Roman"/>
          <w:vertAlign w:val="superscript"/>
          <w:lang w:val="ru-RU"/>
        </w:rPr>
        <w:t>1</w:t>
      </w:r>
      <w:r w:rsidRPr="00F23E18">
        <w:rPr>
          <w:rFonts w:ascii="Times New Roman" w:hAnsi="Times New Roman"/>
          <w:lang w:val="ru-RU"/>
        </w:rPr>
        <w:t xml:space="preserve"> </w:t>
      </w:r>
      <w:r w:rsidR="005E51A6">
        <w:rPr>
          <w:rFonts w:ascii="Times New Roman" w:hAnsi="Times New Roman"/>
          <w:lang w:val="ru-RU"/>
        </w:rPr>
        <w:t xml:space="preserve">Наименование Структурного подразделения, </w:t>
      </w:r>
      <w:r w:rsidR="002976EE" w:rsidRPr="00F23E18">
        <w:rPr>
          <w:rFonts w:ascii="Times New Roman" w:hAnsi="Times New Roman"/>
          <w:lang w:val="ru-RU"/>
        </w:rPr>
        <w:t>Наименование организации</w:t>
      </w:r>
      <w:r w:rsidRPr="00F23E18">
        <w:rPr>
          <w:rFonts w:ascii="Times New Roman" w:hAnsi="Times New Roman"/>
          <w:lang w:val="ru-RU"/>
        </w:rPr>
        <w:t xml:space="preserve">, </w:t>
      </w:r>
      <w:r w:rsidR="002976EE" w:rsidRPr="00F23E18">
        <w:rPr>
          <w:rFonts w:ascii="Times New Roman" w:hAnsi="Times New Roman"/>
          <w:lang w:val="ru-RU"/>
        </w:rPr>
        <w:t>Город</w:t>
      </w:r>
      <w:r w:rsidRPr="00F23E18">
        <w:rPr>
          <w:rFonts w:ascii="Times New Roman" w:hAnsi="Times New Roman"/>
          <w:lang w:val="ru-RU"/>
        </w:rPr>
        <w:t>,</w:t>
      </w:r>
      <w:r w:rsidR="00195550">
        <w:rPr>
          <w:rFonts w:ascii="Times New Roman" w:hAnsi="Times New Roman"/>
          <w:lang w:val="ru-RU"/>
        </w:rPr>
        <w:t xml:space="preserve"> </w:t>
      </w:r>
      <w:r w:rsidR="002976EE" w:rsidRPr="00F23E18">
        <w:rPr>
          <w:rFonts w:ascii="Times New Roman" w:hAnsi="Times New Roman"/>
          <w:lang w:val="ru-RU"/>
        </w:rPr>
        <w:t>Страна</w:t>
      </w:r>
      <w:r w:rsidRPr="00F23E18">
        <w:rPr>
          <w:rFonts w:ascii="Times New Roman" w:hAnsi="Times New Roman"/>
          <w:vertAlign w:val="superscript"/>
          <w:lang w:val="ru-RU"/>
        </w:rPr>
        <w:t xml:space="preserve"> </w:t>
      </w:r>
    </w:p>
    <w:p w:rsidR="002976EE" w:rsidRPr="00F23E18" w:rsidRDefault="000A102F" w:rsidP="002976EE">
      <w:pPr>
        <w:pStyle w:val="Addresses"/>
        <w:spacing w:after="0"/>
        <w:rPr>
          <w:rFonts w:ascii="Times New Roman" w:hAnsi="Times New Roman"/>
          <w:vertAlign w:val="superscript"/>
          <w:lang w:val="ru-RU"/>
        </w:rPr>
      </w:pPr>
      <w:r w:rsidRPr="00F23E18">
        <w:rPr>
          <w:rFonts w:ascii="Times New Roman" w:hAnsi="Times New Roman"/>
          <w:vertAlign w:val="superscript"/>
          <w:lang w:val="ru-RU"/>
        </w:rPr>
        <w:t>2</w:t>
      </w:r>
      <w:r w:rsidRPr="00F23E18">
        <w:rPr>
          <w:rFonts w:ascii="Times New Roman" w:hAnsi="Times New Roman"/>
          <w:lang w:val="ru-RU"/>
        </w:rPr>
        <w:t xml:space="preserve"> </w:t>
      </w:r>
      <w:r w:rsidR="005E51A6">
        <w:rPr>
          <w:rFonts w:ascii="Times New Roman" w:hAnsi="Times New Roman"/>
          <w:lang w:val="ru-RU"/>
        </w:rPr>
        <w:t xml:space="preserve">Наименование Структурного подразделения, </w:t>
      </w:r>
      <w:r w:rsidR="002976EE" w:rsidRPr="00F23E18">
        <w:rPr>
          <w:rFonts w:ascii="Times New Roman" w:hAnsi="Times New Roman"/>
          <w:lang w:val="ru-RU"/>
        </w:rPr>
        <w:t>Наименование организации, Город,</w:t>
      </w:r>
      <w:r w:rsidR="00195550">
        <w:rPr>
          <w:rFonts w:ascii="Times New Roman" w:hAnsi="Times New Roman"/>
          <w:lang w:val="ru-RU"/>
        </w:rPr>
        <w:t xml:space="preserve"> </w:t>
      </w:r>
      <w:r w:rsidR="002976EE" w:rsidRPr="00F23E18">
        <w:rPr>
          <w:rFonts w:ascii="Times New Roman" w:hAnsi="Times New Roman"/>
          <w:lang w:val="ru-RU"/>
        </w:rPr>
        <w:t>Страна</w:t>
      </w:r>
      <w:r w:rsidR="002976EE" w:rsidRPr="00F23E18">
        <w:rPr>
          <w:rFonts w:ascii="Times New Roman" w:hAnsi="Times New Roman"/>
          <w:vertAlign w:val="superscript"/>
          <w:lang w:val="ru-RU"/>
        </w:rPr>
        <w:t xml:space="preserve"> </w:t>
      </w:r>
    </w:p>
    <w:p w:rsidR="00E9283A" w:rsidRPr="00F23E18" w:rsidRDefault="000A102F">
      <w:pPr>
        <w:pStyle w:val="E-mail"/>
        <w:rPr>
          <w:rFonts w:ascii="Times New Roman" w:hAnsi="Times New Roman"/>
          <w:lang w:val="ru-RU"/>
        </w:rPr>
      </w:pPr>
      <w:r w:rsidRPr="00F23E18">
        <w:rPr>
          <w:rFonts w:ascii="Times New Roman" w:hAnsi="Times New Roman"/>
        </w:rPr>
        <w:t>E</w:t>
      </w:r>
      <w:r w:rsidRPr="00F23E18">
        <w:rPr>
          <w:rFonts w:ascii="Times New Roman" w:hAnsi="Times New Roman"/>
          <w:lang w:val="ru-RU"/>
        </w:rPr>
        <w:t>-</w:t>
      </w:r>
      <w:r w:rsidRPr="00F23E18">
        <w:rPr>
          <w:rFonts w:ascii="Times New Roman" w:hAnsi="Times New Roman"/>
        </w:rPr>
        <w:t>mail</w:t>
      </w:r>
      <w:r w:rsidRPr="00F23E18">
        <w:rPr>
          <w:rFonts w:ascii="Times New Roman" w:hAnsi="Times New Roman"/>
          <w:lang w:val="ru-RU"/>
        </w:rPr>
        <w:t xml:space="preserve">: </w:t>
      </w:r>
    </w:p>
    <w:p w:rsidR="00E9283A" w:rsidRPr="00F23E18" w:rsidRDefault="000A102F" w:rsidP="001E2ED4">
      <w:pPr>
        <w:pStyle w:val="Abstract"/>
        <w:spacing w:after="568"/>
        <w:rPr>
          <w:rFonts w:ascii="Times New Roman" w:hAnsi="Times New Roman"/>
          <w:szCs w:val="22"/>
          <w:lang w:val="ru-RU"/>
        </w:rPr>
      </w:pPr>
      <w:r w:rsidRPr="00F23E18">
        <w:rPr>
          <w:rFonts w:ascii="Times New Roman" w:hAnsi="Times New Roman"/>
          <w:b/>
          <w:szCs w:val="22"/>
        </w:rPr>
        <w:t>Abstract</w:t>
      </w:r>
      <w:r w:rsidRPr="00F23E18">
        <w:rPr>
          <w:rFonts w:ascii="Times New Roman" w:hAnsi="Times New Roman"/>
          <w:szCs w:val="22"/>
          <w:lang w:val="ru-RU"/>
        </w:rPr>
        <w:t xml:space="preserve">. </w:t>
      </w:r>
      <w:r w:rsidR="002976EE" w:rsidRPr="00F23E18">
        <w:rPr>
          <w:rFonts w:ascii="Times New Roman" w:hAnsi="Times New Roman"/>
          <w:szCs w:val="22"/>
          <w:lang w:val="ru-RU"/>
        </w:rPr>
        <w:t xml:space="preserve">Текст, Текст, Текст, Текст </w:t>
      </w:r>
      <w:proofErr w:type="spellStart"/>
      <w:r w:rsidR="002976EE" w:rsidRPr="00F23E18">
        <w:rPr>
          <w:rFonts w:ascii="Times New Roman" w:hAnsi="Times New Roman"/>
          <w:szCs w:val="22"/>
          <w:lang w:val="ru-RU"/>
        </w:rPr>
        <w:t>текст</w:t>
      </w:r>
      <w:proofErr w:type="spellEnd"/>
      <w:r w:rsidR="002976EE" w:rsidRPr="00F23E18">
        <w:rPr>
          <w:rFonts w:ascii="Times New Roman" w:hAnsi="Times New Roman"/>
          <w:szCs w:val="22"/>
          <w:lang w:val="ru-RU"/>
        </w:rPr>
        <w:t xml:space="preserve"> </w:t>
      </w:r>
      <w:proofErr w:type="spellStart"/>
      <w:r w:rsidR="002976EE" w:rsidRPr="00F23E18">
        <w:rPr>
          <w:rFonts w:ascii="Times New Roman" w:hAnsi="Times New Roman"/>
          <w:szCs w:val="22"/>
          <w:lang w:val="ru-RU"/>
        </w:rPr>
        <w:t>текст</w:t>
      </w:r>
      <w:proofErr w:type="spellEnd"/>
      <w:r w:rsidR="002976EE" w:rsidRPr="00F23E18">
        <w:rPr>
          <w:rFonts w:ascii="Times New Roman" w:hAnsi="Times New Roman"/>
          <w:szCs w:val="22"/>
          <w:lang w:val="ru-RU"/>
        </w:rPr>
        <w:t xml:space="preserve"> </w:t>
      </w:r>
      <w:proofErr w:type="spellStart"/>
      <w:r w:rsidR="002976EE" w:rsidRPr="00F23E18">
        <w:rPr>
          <w:rFonts w:ascii="Times New Roman" w:hAnsi="Times New Roman"/>
          <w:szCs w:val="22"/>
          <w:lang w:val="ru-RU"/>
        </w:rPr>
        <w:t>текст</w:t>
      </w:r>
      <w:proofErr w:type="spellEnd"/>
      <w:r w:rsidR="002976EE" w:rsidRPr="00F23E18">
        <w:rPr>
          <w:rFonts w:ascii="Times New Roman" w:hAnsi="Times New Roman"/>
          <w:szCs w:val="22"/>
          <w:lang w:val="ru-RU"/>
        </w:rPr>
        <w:t xml:space="preserve"> </w:t>
      </w:r>
      <w:proofErr w:type="spellStart"/>
      <w:r w:rsidR="002976EE" w:rsidRPr="00F23E18">
        <w:rPr>
          <w:rFonts w:ascii="Times New Roman" w:hAnsi="Times New Roman"/>
          <w:szCs w:val="22"/>
          <w:lang w:val="ru-RU"/>
        </w:rPr>
        <w:t>текст</w:t>
      </w:r>
      <w:proofErr w:type="spellEnd"/>
      <w:r w:rsidR="00B15537" w:rsidRPr="00F23E18">
        <w:rPr>
          <w:rFonts w:ascii="Times New Roman" w:hAnsi="Times New Roman"/>
          <w:szCs w:val="22"/>
          <w:lang w:val="ru-RU"/>
        </w:rPr>
        <w:t xml:space="preserve"> </w:t>
      </w:r>
    </w:p>
    <w:p w:rsidR="00E9283A" w:rsidRPr="00F23E18" w:rsidRDefault="002976EE" w:rsidP="001E2ED4">
      <w:pPr>
        <w:pStyle w:val="Section"/>
        <w:numPr>
          <w:ilvl w:val="0"/>
          <w:numId w:val="2"/>
        </w:numPr>
        <w:ind w:left="0"/>
        <w:rPr>
          <w:rFonts w:ascii="Times New Roman" w:hAnsi="Times New Roman"/>
        </w:rPr>
      </w:pPr>
      <w:r w:rsidRPr="00F23E18">
        <w:rPr>
          <w:rFonts w:ascii="Times New Roman" w:hAnsi="Times New Roman"/>
          <w:lang w:val="ru-RU"/>
        </w:rPr>
        <w:t xml:space="preserve">Введение </w:t>
      </w:r>
    </w:p>
    <w:p w:rsidR="002976EE" w:rsidRPr="00F23E18" w:rsidRDefault="002976EE" w:rsidP="002976EE">
      <w:pPr>
        <w:jc w:val="both"/>
        <w:rPr>
          <w:rFonts w:ascii="Times New Roman" w:hAnsi="Times New Roman"/>
          <w:szCs w:val="22"/>
          <w:lang w:val="ru-RU"/>
        </w:rPr>
      </w:pPr>
      <w:r w:rsidRPr="00F23E18">
        <w:rPr>
          <w:rFonts w:ascii="Times New Roman" w:hAnsi="Times New Roman"/>
          <w:iCs/>
          <w:color w:val="000000"/>
          <w:szCs w:val="22"/>
          <w:lang w:val="ru-RU"/>
        </w:rPr>
        <w:t xml:space="preserve">Текст </w:t>
      </w:r>
      <w:proofErr w:type="spellStart"/>
      <w:r w:rsidRPr="00F23E18">
        <w:rPr>
          <w:rFonts w:ascii="Times New Roman" w:hAnsi="Times New Roman"/>
          <w:iCs/>
          <w:color w:val="000000"/>
          <w:szCs w:val="22"/>
          <w:lang w:val="ru-RU"/>
        </w:rPr>
        <w:t>Текст</w:t>
      </w:r>
      <w:proofErr w:type="spellEnd"/>
      <w:r w:rsidRPr="00F23E18">
        <w:rPr>
          <w:rFonts w:ascii="Times New Roman" w:hAnsi="Times New Roman"/>
          <w:iCs/>
          <w:color w:val="000000"/>
          <w:szCs w:val="22"/>
          <w:lang w:val="ru-RU"/>
        </w:rPr>
        <w:t xml:space="preserve"> </w:t>
      </w:r>
      <w:proofErr w:type="spellStart"/>
      <w:r w:rsidRPr="00F23E18">
        <w:rPr>
          <w:rFonts w:ascii="Times New Roman" w:hAnsi="Times New Roman"/>
          <w:iCs/>
          <w:color w:val="000000"/>
          <w:szCs w:val="22"/>
          <w:lang w:val="ru-RU"/>
        </w:rPr>
        <w:t>Текст</w:t>
      </w:r>
      <w:proofErr w:type="spellEnd"/>
      <w:r w:rsidRPr="00F23E18">
        <w:rPr>
          <w:rFonts w:ascii="Times New Roman" w:hAnsi="Times New Roman"/>
          <w:iCs/>
          <w:color w:val="000000"/>
          <w:szCs w:val="22"/>
          <w:lang w:val="ru-RU"/>
        </w:rPr>
        <w:t xml:space="preserve"> </w:t>
      </w:r>
      <w:proofErr w:type="spellStart"/>
      <w:r w:rsidRPr="00F23E18">
        <w:rPr>
          <w:rFonts w:ascii="Times New Roman" w:hAnsi="Times New Roman"/>
          <w:iCs/>
          <w:color w:val="000000"/>
          <w:szCs w:val="22"/>
          <w:lang w:val="ru-RU"/>
        </w:rPr>
        <w:t>Текст</w:t>
      </w:r>
      <w:proofErr w:type="spellEnd"/>
      <w:r w:rsidR="00B15537" w:rsidRPr="00F23E18">
        <w:rPr>
          <w:rFonts w:ascii="Times New Roman" w:hAnsi="Times New Roman"/>
          <w:iCs/>
          <w:color w:val="000000"/>
          <w:szCs w:val="22"/>
          <w:lang w:val="ru-RU"/>
        </w:rPr>
        <w:t xml:space="preserve"> </w:t>
      </w:r>
    </w:p>
    <w:p w:rsidR="00E9283A" w:rsidRPr="00F23E18" w:rsidRDefault="002976EE" w:rsidP="001E2ED4">
      <w:pPr>
        <w:ind w:firstLine="284"/>
        <w:jc w:val="both"/>
        <w:rPr>
          <w:rFonts w:ascii="Times New Roman" w:hAnsi="Times New Roman"/>
          <w:szCs w:val="22"/>
          <w:lang w:val="ru-RU"/>
        </w:rPr>
      </w:pPr>
      <w:r w:rsidRPr="00F23E18">
        <w:rPr>
          <w:rFonts w:ascii="Times New Roman" w:hAnsi="Times New Roman"/>
          <w:iCs/>
          <w:color w:val="000000"/>
          <w:szCs w:val="22"/>
          <w:lang w:val="ru-RU" w:eastAsia="zh-CN"/>
        </w:rPr>
        <w:t xml:space="preserve">Текст </w:t>
      </w:r>
      <w:proofErr w:type="spellStart"/>
      <w:r w:rsidRPr="00F23E18">
        <w:rPr>
          <w:rFonts w:ascii="Times New Roman" w:hAnsi="Times New Roman"/>
          <w:iCs/>
          <w:color w:val="000000"/>
          <w:szCs w:val="22"/>
          <w:lang w:val="ru-RU" w:eastAsia="zh-CN"/>
        </w:rPr>
        <w:t>Текст</w:t>
      </w:r>
      <w:proofErr w:type="spellEnd"/>
      <w:r w:rsidRPr="00F23E18">
        <w:rPr>
          <w:rFonts w:ascii="Times New Roman" w:hAnsi="Times New Roman"/>
          <w:iCs/>
          <w:color w:val="000000"/>
          <w:szCs w:val="22"/>
          <w:lang w:val="ru-RU" w:eastAsia="zh-CN"/>
        </w:rPr>
        <w:t xml:space="preserve"> </w:t>
      </w:r>
      <w:proofErr w:type="spellStart"/>
      <w:r w:rsidRPr="00F23E18">
        <w:rPr>
          <w:rFonts w:ascii="Times New Roman" w:hAnsi="Times New Roman"/>
          <w:iCs/>
          <w:color w:val="000000"/>
          <w:szCs w:val="22"/>
          <w:lang w:val="ru-RU" w:eastAsia="zh-CN"/>
        </w:rPr>
        <w:t>Текст</w:t>
      </w:r>
      <w:proofErr w:type="spellEnd"/>
      <w:r w:rsidRPr="00F23E18">
        <w:rPr>
          <w:rFonts w:ascii="Times New Roman" w:hAnsi="Times New Roman"/>
          <w:iCs/>
          <w:color w:val="000000"/>
          <w:szCs w:val="22"/>
          <w:lang w:val="ru-RU" w:eastAsia="zh-CN"/>
        </w:rPr>
        <w:t xml:space="preserve"> </w:t>
      </w:r>
      <w:proofErr w:type="spellStart"/>
      <w:r w:rsidRPr="00F23E18">
        <w:rPr>
          <w:rFonts w:ascii="Times New Roman" w:hAnsi="Times New Roman"/>
          <w:iCs/>
          <w:color w:val="000000"/>
          <w:szCs w:val="22"/>
          <w:lang w:val="ru-RU" w:eastAsia="zh-CN"/>
        </w:rPr>
        <w:t>Текст</w:t>
      </w:r>
      <w:proofErr w:type="spellEnd"/>
      <w:r w:rsidR="000A102F" w:rsidRPr="00F23E18">
        <w:rPr>
          <w:rFonts w:ascii="Times New Roman" w:hAnsi="Times New Roman"/>
          <w:iCs/>
          <w:color w:val="000000"/>
          <w:szCs w:val="22"/>
          <w:lang w:val="ru-RU"/>
        </w:rPr>
        <w:t>.</w:t>
      </w:r>
    </w:p>
    <w:p w:rsidR="00E9283A" w:rsidRPr="00F23E18" w:rsidRDefault="002976EE" w:rsidP="001E2ED4">
      <w:pPr>
        <w:pStyle w:val="Section"/>
        <w:numPr>
          <w:ilvl w:val="0"/>
          <w:numId w:val="2"/>
        </w:numPr>
        <w:ind w:left="0"/>
        <w:rPr>
          <w:rFonts w:ascii="Times New Roman" w:hAnsi="Times New Roman"/>
        </w:rPr>
      </w:pPr>
      <w:r w:rsidRPr="00F23E18">
        <w:rPr>
          <w:rFonts w:ascii="Times New Roman" w:hAnsi="Times New Roman"/>
          <w:lang w:val="ru-RU"/>
        </w:rPr>
        <w:t>Наименование раздела</w:t>
      </w:r>
    </w:p>
    <w:p w:rsidR="002976EE" w:rsidRPr="00F23E18" w:rsidRDefault="002976EE" w:rsidP="002976EE">
      <w:pPr>
        <w:jc w:val="both"/>
        <w:rPr>
          <w:rFonts w:ascii="Times New Roman" w:hAnsi="Times New Roman"/>
          <w:szCs w:val="22"/>
        </w:rPr>
      </w:pPr>
      <w:proofErr w:type="spellStart"/>
      <w:r w:rsidRPr="00F23E18">
        <w:rPr>
          <w:rFonts w:ascii="Times New Roman" w:hAnsi="Times New Roman"/>
          <w:iCs/>
          <w:color w:val="000000"/>
          <w:szCs w:val="22"/>
        </w:rPr>
        <w:t>Текст</w:t>
      </w:r>
      <w:proofErr w:type="spellEnd"/>
      <w:r w:rsidRPr="00F23E18">
        <w:rPr>
          <w:rFonts w:ascii="Times New Roman" w:hAnsi="Times New Roman"/>
          <w:iCs/>
          <w:color w:val="000000"/>
          <w:szCs w:val="22"/>
        </w:rPr>
        <w:t xml:space="preserve"> </w:t>
      </w:r>
      <w:proofErr w:type="spellStart"/>
      <w:r w:rsidRPr="00F23E18">
        <w:rPr>
          <w:rFonts w:ascii="Times New Roman" w:hAnsi="Times New Roman"/>
          <w:iCs/>
          <w:color w:val="000000"/>
          <w:szCs w:val="22"/>
        </w:rPr>
        <w:t>Текст</w:t>
      </w:r>
      <w:proofErr w:type="spellEnd"/>
      <w:r w:rsidRPr="00F23E18">
        <w:rPr>
          <w:rFonts w:ascii="Times New Roman" w:hAnsi="Times New Roman"/>
          <w:iCs/>
          <w:color w:val="000000"/>
          <w:szCs w:val="22"/>
        </w:rPr>
        <w:t xml:space="preserve"> </w:t>
      </w:r>
      <w:proofErr w:type="spellStart"/>
      <w:r w:rsidRPr="00F23E18">
        <w:rPr>
          <w:rFonts w:ascii="Times New Roman" w:hAnsi="Times New Roman"/>
          <w:iCs/>
          <w:color w:val="000000"/>
          <w:szCs w:val="22"/>
        </w:rPr>
        <w:t>Текст</w:t>
      </w:r>
      <w:proofErr w:type="spellEnd"/>
      <w:r w:rsidRPr="00F23E18">
        <w:rPr>
          <w:rFonts w:ascii="Times New Roman" w:hAnsi="Times New Roman"/>
          <w:iCs/>
          <w:color w:val="000000"/>
          <w:szCs w:val="22"/>
        </w:rPr>
        <w:t xml:space="preserve"> </w:t>
      </w:r>
      <w:proofErr w:type="spellStart"/>
      <w:r w:rsidRPr="00F23E18">
        <w:rPr>
          <w:rFonts w:ascii="Times New Roman" w:hAnsi="Times New Roman"/>
          <w:iCs/>
          <w:color w:val="000000"/>
          <w:szCs w:val="22"/>
        </w:rPr>
        <w:t>Текст</w:t>
      </w:r>
      <w:proofErr w:type="spellEnd"/>
    </w:p>
    <w:p w:rsidR="002976EE" w:rsidRPr="00F23E18" w:rsidRDefault="002976EE" w:rsidP="002976EE">
      <w:pPr>
        <w:ind w:firstLine="284"/>
        <w:jc w:val="both"/>
        <w:rPr>
          <w:rFonts w:ascii="Times New Roman" w:hAnsi="Times New Roman"/>
          <w:szCs w:val="22"/>
        </w:rPr>
      </w:pPr>
      <w:proofErr w:type="spellStart"/>
      <w:r w:rsidRPr="00F23E18">
        <w:rPr>
          <w:rFonts w:ascii="Times New Roman" w:hAnsi="Times New Roman"/>
          <w:iCs/>
          <w:color w:val="000000"/>
          <w:szCs w:val="22"/>
          <w:lang w:eastAsia="zh-CN"/>
        </w:rPr>
        <w:t>Текст</w:t>
      </w:r>
      <w:proofErr w:type="spellEnd"/>
      <w:r w:rsidRPr="00F23E18">
        <w:rPr>
          <w:rFonts w:ascii="Times New Roman" w:hAnsi="Times New Roman"/>
          <w:iCs/>
          <w:color w:val="000000"/>
          <w:szCs w:val="22"/>
          <w:lang w:eastAsia="zh-CN"/>
        </w:rPr>
        <w:t xml:space="preserve"> </w:t>
      </w:r>
      <w:proofErr w:type="spellStart"/>
      <w:r w:rsidRPr="00F23E18">
        <w:rPr>
          <w:rFonts w:ascii="Times New Roman" w:hAnsi="Times New Roman"/>
          <w:iCs/>
          <w:color w:val="000000"/>
          <w:szCs w:val="22"/>
          <w:lang w:eastAsia="zh-CN"/>
        </w:rPr>
        <w:t>Текст</w:t>
      </w:r>
      <w:proofErr w:type="spellEnd"/>
      <w:r w:rsidRPr="00F23E18">
        <w:rPr>
          <w:rFonts w:ascii="Times New Roman" w:hAnsi="Times New Roman"/>
          <w:iCs/>
          <w:color w:val="000000"/>
          <w:szCs w:val="22"/>
          <w:lang w:eastAsia="zh-CN"/>
        </w:rPr>
        <w:t xml:space="preserve"> </w:t>
      </w:r>
      <w:proofErr w:type="spellStart"/>
      <w:r w:rsidRPr="00F23E18">
        <w:rPr>
          <w:rFonts w:ascii="Times New Roman" w:hAnsi="Times New Roman"/>
          <w:iCs/>
          <w:color w:val="000000"/>
          <w:szCs w:val="22"/>
          <w:lang w:eastAsia="zh-CN"/>
        </w:rPr>
        <w:t>Текст</w:t>
      </w:r>
      <w:proofErr w:type="spellEnd"/>
      <w:r w:rsidRPr="00F23E18">
        <w:rPr>
          <w:rFonts w:ascii="Times New Roman" w:hAnsi="Times New Roman"/>
          <w:iCs/>
          <w:color w:val="000000"/>
          <w:szCs w:val="22"/>
          <w:lang w:eastAsia="zh-CN"/>
        </w:rPr>
        <w:t xml:space="preserve"> </w:t>
      </w:r>
      <w:proofErr w:type="spellStart"/>
      <w:r w:rsidRPr="00F23E18">
        <w:rPr>
          <w:rFonts w:ascii="Times New Roman" w:hAnsi="Times New Roman"/>
          <w:iCs/>
          <w:color w:val="000000"/>
          <w:szCs w:val="22"/>
          <w:lang w:eastAsia="zh-CN"/>
        </w:rPr>
        <w:t>Текст</w:t>
      </w:r>
      <w:proofErr w:type="spellEnd"/>
      <w:r w:rsidRPr="00F23E18">
        <w:rPr>
          <w:rFonts w:ascii="Times New Roman" w:hAnsi="Times New Roman"/>
          <w:iCs/>
          <w:color w:val="000000"/>
          <w:szCs w:val="22"/>
          <w:lang w:val="en-US"/>
        </w:rPr>
        <w:t>.</w:t>
      </w:r>
    </w:p>
    <w:p w:rsidR="00E9283A" w:rsidRPr="00F23E18" w:rsidRDefault="001E2ED4" w:rsidP="001E2ED4">
      <w:pPr>
        <w:spacing w:before="240"/>
        <w:jc w:val="both"/>
        <w:rPr>
          <w:rFonts w:ascii="Times New Roman" w:hAnsi="Times New Roman"/>
          <w:szCs w:val="22"/>
          <w:lang w:val="ru-RU" w:eastAsia="zh-CN"/>
        </w:rPr>
      </w:pPr>
      <w:r w:rsidRPr="00F23E18">
        <w:rPr>
          <w:rFonts w:ascii="Times New Roman" w:hAnsi="Times New Roman"/>
          <w:b/>
          <w:iCs/>
          <w:color w:val="000000"/>
          <w:szCs w:val="22"/>
          <w:lang w:val="en-US" w:eastAsia="zh-CN"/>
        </w:rPr>
        <w:t xml:space="preserve">3. </w:t>
      </w:r>
      <w:r w:rsidR="002976EE" w:rsidRPr="00F23E18">
        <w:rPr>
          <w:rFonts w:ascii="Times New Roman" w:hAnsi="Times New Roman"/>
          <w:b/>
          <w:iCs/>
          <w:color w:val="000000"/>
          <w:szCs w:val="22"/>
          <w:lang w:val="ru-RU" w:eastAsia="zh-CN"/>
        </w:rPr>
        <w:t>Наименование раздела</w:t>
      </w:r>
    </w:p>
    <w:p w:rsidR="00E9283A" w:rsidRPr="00F23E18" w:rsidRDefault="002976EE" w:rsidP="001E2ED4">
      <w:pPr>
        <w:jc w:val="both"/>
        <w:rPr>
          <w:rFonts w:ascii="Times New Roman" w:hAnsi="Times New Roman"/>
          <w:szCs w:val="22"/>
        </w:rPr>
      </w:pPr>
      <w:r w:rsidRPr="00F23E18">
        <w:rPr>
          <w:rFonts w:ascii="Times New Roman" w:hAnsi="Times New Roman"/>
          <w:iCs/>
          <w:color w:val="000000"/>
          <w:szCs w:val="22"/>
          <w:lang w:val="ru-RU"/>
        </w:rPr>
        <w:t xml:space="preserve">Текст </w:t>
      </w:r>
      <w:proofErr w:type="spellStart"/>
      <w:proofErr w:type="gramStart"/>
      <w:r w:rsidRPr="00F23E18">
        <w:rPr>
          <w:rFonts w:ascii="Times New Roman" w:hAnsi="Times New Roman"/>
          <w:iCs/>
          <w:color w:val="000000"/>
          <w:szCs w:val="22"/>
          <w:lang w:val="ru-RU"/>
        </w:rPr>
        <w:t>текст</w:t>
      </w:r>
      <w:proofErr w:type="spellEnd"/>
      <w:r w:rsidRPr="00F23E18">
        <w:rPr>
          <w:rFonts w:ascii="Times New Roman" w:hAnsi="Times New Roman"/>
          <w:iCs/>
          <w:color w:val="000000"/>
          <w:szCs w:val="22"/>
          <w:lang w:val="ru-RU"/>
        </w:rPr>
        <w:t xml:space="preserve"> </w:t>
      </w:r>
      <w:r w:rsidR="001E2ED4" w:rsidRPr="00F23E18">
        <w:rPr>
          <w:rFonts w:ascii="Times New Roman" w:hAnsi="Times New Roman"/>
          <w:iCs/>
          <w:color w:val="000000"/>
          <w:szCs w:val="22"/>
          <w:lang w:val="en-US"/>
        </w:rPr>
        <w:t xml:space="preserve"> (</w:t>
      </w:r>
      <w:proofErr w:type="gramEnd"/>
      <w:r w:rsidR="00E8069D" w:rsidRPr="00F23E18">
        <w:rPr>
          <w:rFonts w:ascii="Times New Roman" w:hAnsi="Times New Roman"/>
          <w:iCs/>
          <w:color w:val="000000"/>
          <w:szCs w:val="22"/>
          <w:lang w:val="en-US"/>
        </w:rPr>
        <w:t xml:space="preserve">Figure </w:t>
      </w:r>
      <w:r w:rsidR="000A102F" w:rsidRPr="00F23E18">
        <w:rPr>
          <w:rFonts w:ascii="Times New Roman" w:hAnsi="Times New Roman"/>
          <w:iCs/>
          <w:color w:val="000000"/>
          <w:szCs w:val="22"/>
          <w:lang w:val="en-US"/>
        </w:rPr>
        <w:t>1).</w:t>
      </w:r>
    </w:p>
    <w:p w:rsidR="00E9283A" w:rsidRPr="00F23E18" w:rsidRDefault="002976EE" w:rsidP="002976EE">
      <w:pPr>
        <w:ind w:firstLine="284"/>
        <w:jc w:val="both"/>
        <w:rPr>
          <w:rFonts w:ascii="Times New Roman" w:hAnsi="Times New Roman"/>
          <w:szCs w:val="22"/>
        </w:rPr>
      </w:pPr>
      <w:r w:rsidRPr="00F23E18">
        <w:rPr>
          <w:rFonts w:ascii="Times New Roman" w:hAnsi="Times New Roman"/>
          <w:iCs/>
          <w:color w:val="000000"/>
          <w:szCs w:val="22"/>
          <w:lang w:val="ru-RU"/>
        </w:rPr>
        <w:t>Текст</w:t>
      </w:r>
      <w:r w:rsidRPr="00F23E18">
        <w:rPr>
          <w:rFonts w:ascii="Times New Roman" w:hAnsi="Times New Roman"/>
          <w:iCs/>
          <w:color w:val="000000"/>
          <w:szCs w:val="22"/>
          <w:lang w:val="en-US"/>
        </w:rPr>
        <w:t xml:space="preserve"> </w:t>
      </w:r>
      <w:proofErr w:type="spellStart"/>
      <w:r w:rsidRPr="00F23E18">
        <w:rPr>
          <w:rFonts w:ascii="Times New Roman" w:hAnsi="Times New Roman"/>
          <w:iCs/>
          <w:color w:val="000000"/>
          <w:szCs w:val="22"/>
          <w:lang w:val="ru-RU"/>
        </w:rPr>
        <w:t>текст</w:t>
      </w:r>
      <w:proofErr w:type="spellEnd"/>
      <w:r w:rsidRPr="00F23E18">
        <w:rPr>
          <w:rFonts w:ascii="Times New Roman" w:hAnsi="Times New Roman"/>
          <w:iCs/>
          <w:color w:val="000000"/>
          <w:szCs w:val="22"/>
          <w:lang w:val="en-US"/>
        </w:rPr>
        <w:t xml:space="preserve"> </w:t>
      </w:r>
      <w:r w:rsidR="00E8069D" w:rsidRPr="00F23E18">
        <w:rPr>
          <w:rFonts w:ascii="Times New Roman" w:hAnsi="Times New Roman"/>
          <w:iCs/>
          <w:color w:val="000000"/>
          <w:szCs w:val="22"/>
          <w:lang w:val="ru-RU"/>
        </w:rPr>
        <w:t>тест</w:t>
      </w:r>
      <w:r w:rsidR="00E8069D" w:rsidRPr="00F23E18">
        <w:rPr>
          <w:rFonts w:ascii="Times New Roman" w:hAnsi="Times New Roman"/>
          <w:iCs/>
          <w:color w:val="000000"/>
          <w:szCs w:val="22"/>
          <w:lang w:val="en-US"/>
        </w:rPr>
        <w:t xml:space="preserve"> </w:t>
      </w:r>
    </w:p>
    <w:p w:rsidR="00E9283A" w:rsidRPr="00F23E18" w:rsidRDefault="002976EE">
      <w:pPr>
        <w:ind w:firstLine="426"/>
        <w:jc w:val="center"/>
        <w:rPr>
          <w:rFonts w:ascii="Times New Roman" w:hAnsi="Times New Roman"/>
          <w:iCs/>
          <w:color w:val="000000"/>
          <w:szCs w:val="22"/>
          <w:lang w:val="ru-RU"/>
        </w:rPr>
      </w:pPr>
      <w:r w:rsidRPr="00F23E18">
        <w:rPr>
          <w:rFonts w:ascii="Times New Roman" w:hAnsi="Times New Roman"/>
          <w:iCs/>
          <w:noProof/>
          <w:color w:val="000000"/>
          <w:szCs w:val="22"/>
          <w:lang w:val="ru-RU" w:eastAsia="ru-RU"/>
        </w:rPr>
        <w:drawing>
          <wp:inline distT="0" distB="0" distL="0" distR="0">
            <wp:extent cx="2996907" cy="2247846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32" cy="22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83A" w:rsidRPr="00F23E18" w:rsidRDefault="000A102F" w:rsidP="001E2ED4">
      <w:pPr>
        <w:spacing w:before="120"/>
        <w:ind w:firstLine="426"/>
        <w:jc w:val="center"/>
        <w:rPr>
          <w:rFonts w:ascii="Times New Roman" w:hAnsi="Times New Roman"/>
          <w:szCs w:val="22"/>
          <w:lang w:val="ru-RU"/>
        </w:rPr>
      </w:pPr>
      <w:r w:rsidRPr="00F23E18">
        <w:rPr>
          <w:rFonts w:ascii="Times New Roman" w:hAnsi="Times New Roman"/>
          <w:b/>
          <w:iCs/>
          <w:color w:val="000000"/>
          <w:szCs w:val="22"/>
          <w:lang w:val="en-US"/>
        </w:rPr>
        <w:t>Figure</w:t>
      </w:r>
      <w:r w:rsidRPr="00F23E18">
        <w:rPr>
          <w:rFonts w:ascii="Times New Roman" w:hAnsi="Times New Roman"/>
          <w:b/>
          <w:iCs/>
          <w:color w:val="000000"/>
          <w:szCs w:val="22"/>
          <w:lang w:val="ru-RU"/>
        </w:rPr>
        <w:t xml:space="preserve"> 1.</w:t>
      </w:r>
      <w:r w:rsidRPr="00F23E18">
        <w:rPr>
          <w:rFonts w:ascii="Times New Roman" w:hAnsi="Times New Roman"/>
          <w:iCs/>
          <w:color w:val="000000"/>
          <w:szCs w:val="22"/>
          <w:lang w:val="ru-RU"/>
        </w:rPr>
        <w:t xml:space="preserve"> </w:t>
      </w:r>
      <w:r w:rsidR="002976EE" w:rsidRPr="00F23E18">
        <w:rPr>
          <w:rFonts w:ascii="Times New Roman" w:hAnsi="Times New Roman"/>
          <w:iCs/>
          <w:color w:val="000000"/>
          <w:szCs w:val="22"/>
          <w:lang w:val="ru-RU" w:eastAsia="zh-CN"/>
        </w:rPr>
        <w:t>Наименование рисунка.</w:t>
      </w:r>
    </w:p>
    <w:p w:rsidR="00E9283A" w:rsidRPr="00F23E18" w:rsidRDefault="002976EE" w:rsidP="001E2ED4">
      <w:pPr>
        <w:spacing w:before="240"/>
        <w:ind w:firstLine="284"/>
        <w:jc w:val="both"/>
        <w:rPr>
          <w:rFonts w:ascii="Times New Roman" w:hAnsi="Times New Roman"/>
          <w:szCs w:val="22"/>
          <w:lang w:val="ru-RU"/>
        </w:rPr>
      </w:pPr>
      <w:r w:rsidRPr="00F23E18">
        <w:rPr>
          <w:rFonts w:ascii="Times New Roman" w:hAnsi="Times New Roman"/>
          <w:iCs/>
          <w:color w:val="000000"/>
          <w:szCs w:val="22"/>
          <w:lang w:val="ru-RU"/>
        </w:rPr>
        <w:t xml:space="preserve">Текст </w:t>
      </w:r>
      <w:proofErr w:type="spellStart"/>
      <w:r w:rsidRPr="00F23E18">
        <w:rPr>
          <w:rFonts w:ascii="Times New Roman" w:hAnsi="Times New Roman"/>
          <w:iCs/>
          <w:color w:val="000000"/>
          <w:szCs w:val="22"/>
          <w:lang w:val="ru-RU"/>
        </w:rPr>
        <w:t>текст</w:t>
      </w:r>
      <w:proofErr w:type="spellEnd"/>
      <w:r w:rsidRPr="00F23E18">
        <w:rPr>
          <w:rFonts w:ascii="Times New Roman" w:hAnsi="Times New Roman"/>
          <w:iCs/>
          <w:color w:val="000000"/>
          <w:szCs w:val="22"/>
          <w:lang w:val="ru-RU"/>
        </w:rPr>
        <w:t xml:space="preserve"> </w:t>
      </w:r>
      <w:proofErr w:type="spellStart"/>
      <w:r w:rsidRPr="00F23E18">
        <w:rPr>
          <w:rFonts w:ascii="Times New Roman" w:hAnsi="Times New Roman"/>
          <w:iCs/>
          <w:color w:val="000000"/>
          <w:szCs w:val="22"/>
          <w:lang w:val="ru-RU"/>
        </w:rPr>
        <w:t>текст</w:t>
      </w:r>
      <w:proofErr w:type="spellEnd"/>
      <w:r w:rsidR="000A102F" w:rsidRPr="00F23E18">
        <w:rPr>
          <w:rFonts w:ascii="Times New Roman" w:hAnsi="Times New Roman"/>
          <w:iCs/>
          <w:color w:val="000000"/>
          <w:szCs w:val="22"/>
          <w:lang w:val="ru-RU"/>
        </w:rPr>
        <w:t xml:space="preserve"> </w:t>
      </w:r>
      <w:r w:rsidR="000A102F" w:rsidRPr="00F23E18">
        <w:rPr>
          <w:rFonts w:ascii="Times New Roman" w:hAnsi="Times New Roman"/>
          <w:iCs/>
          <w:color w:val="000000"/>
          <w:szCs w:val="22"/>
          <w:lang w:val="en-US"/>
        </w:rPr>
        <w:t>in</w:t>
      </w:r>
      <w:r w:rsidR="000A102F" w:rsidRPr="00F23E18">
        <w:rPr>
          <w:rFonts w:ascii="Times New Roman" w:hAnsi="Times New Roman"/>
          <w:iCs/>
          <w:color w:val="000000"/>
          <w:szCs w:val="22"/>
          <w:lang w:val="ru-RU"/>
        </w:rPr>
        <w:t xml:space="preserve"> </w:t>
      </w:r>
      <w:r w:rsidR="00195550" w:rsidRPr="00F23E18">
        <w:rPr>
          <w:rFonts w:ascii="Times New Roman" w:hAnsi="Times New Roman"/>
          <w:iCs/>
          <w:color w:val="000000"/>
          <w:szCs w:val="22"/>
          <w:lang w:val="en-US"/>
        </w:rPr>
        <w:t>table</w:t>
      </w:r>
      <w:r w:rsidR="00195550" w:rsidRPr="00F23E18">
        <w:rPr>
          <w:rFonts w:ascii="Times New Roman" w:hAnsi="Times New Roman"/>
          <w:iCs/>
          <w:color w:val="000000"/>
          <w:szCs w:val="22"/>
          <w:lang w:val="ru-RU"/>
        </w:rPr>
        <w:t xml:space="preserve"> </w:t>
      </w:r>
      <w:r w:rsidR="000A102F" w:rsidRPr="00F23E18">
        <w:rPr>
          <w:rFonts w:ascii="Times New Roman" w:hAnsi="Times New Roman"/>
          <w:iCs/>
          <w:color w:val="000000"/>
          <w:szCs w:val="22"/>
          <w:lang w:val="ru-RU"/>
        </w:rPr>
        <w:t xml:space="preserve">1. </w:t>
      </w:r>
    </w:p>
    <w:p w:rsidR="00E9283A" w:rsidRPr="00F23E18" w:rsidRDefault="000A102F" w:rsidP="001E2ED4">
      <w:pPr>
        <w:spacing w:after="120"/>
        <w:ind w:firstLine="426"/>
        <w:jc w:val="center"/>
        <w:rPr>
          <w:rFonts w:ascii="Times New Roman" w:hAnsi="Times New Roman"/>
          <w:b/>
          <w:iCs/>
          <w:color w:val="000000"/>
          <w:szCs w:val="22"/>
          <w:lang w:val="ru-RU"/>
        </w:rPr>
      </w:pPr>
      <w:proofErr w:type="spellStart"/>
      <w:r w:rsidRPr="00F23E18">
        <w:rPr>
          <w:rFonts w:ascii="Times New Roman" w:hAnsi="Times New Roman"/>
          <w:b/>
          <w:iCs/>
          <w:color w:val="000000"/>
          <w:szCs w:val="22"/>
          <w:lang w:val="ru-RU"/>
        </w:rPr>
        <w:lastRenderedPageBreak/>
        <w:t>Table</w:t>
      </w:r>
      <w:proofErr w:type="spellEnd"/>
      <w:r w:rsidRPr="00F23E18">
        <w:rPr>
          <w:rFonts w:ascii="Times New Roman" w:hAnsi="Times New Roman"/>
          <w:b/>
          <w:iCs/>
          <w:color w:val="000000"/>
          <w:szCs w:val="22"/>
          <w:lang w:val="ru-RU"/>
        </w:rPr>
        <w:t xml:space="preserve"> 1</w:t>
      </w:r>
      <w:r w:rsidR="001E2ED4" w:rsidRPr="00F23E18">
        <w:rPr>
          <w:rFonts w:ascii="Times New Roman" w:hAnsi="Times New Roman"/>
          <w:b/>
          <w:iCs/>
          <w:color w:val="000000"/>
          <w:szCs w:val="22"/>
          <w:lang w:val="en-US"/>
        </w:rPr>
        <w:t>.</w:t>
      </w:r>
      <w:r w:rsidR="002976EE" w:rsidRPr="00F23E18">
        <w:rPr>
          <w:rFonts w:ascii="Times New Roman" w:hAnsi="Times New Roman"/>
          <w:b/>
          <w:iCs/>
          <w:color w:val="000000"/>
          <w:szCs w:val="22"/>
          <w:lang w:val="ru-RU"/>
        </w:rPr>
        <w:t xml:space="preserve"> </w:t>
      </w:r>
      <w:r w:rsidR="002976EE" w:rsidRPr="00F23E18">
        <w:rPr>
          <w:rFonts w:ascii="Times New Roman" w:hAnsi="Times New Roman"/>
          <w:iCs/>
          <w:color w:val="000000"/>
          <w:szCs w:val="22"/>
          <w:lang w:val="ru-RU"/>
        </w:rPr>
        <w:t>Наименование таблицы</w:t>
      </w:r>
      <w:r w:rsidR="00531F4A" w:rsidRPr="00F23E18">
        <w:rPr>
          <w:rFonts w:ascii="Times New Roman" w:hAnsi="Times New Roman"/>
          <w:iCs/>
          <w:color w:val="000000"/>
          <w:szCs w:val="22"/>
          <w:lang w:val="ru-RU"/>
        </w:rPr>
        <w:t>.</w:t>
      </w:r>
    </w:p>
    <w:tbl>
      <w:tblPr>
        <w:tblW w:w="7229" w:type="dxa"/>
        <w:tblInd w:w="954" w:type="dxa"/>
        <w:tblBorders>
          <w:top w:val="single" w:sz="4" w:space="0" w:color="auto"/>
          <w:bottom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0"/>
        <w:gridCol w:w="3969"/>
      </w:tblGrid>
      <w:tr w:rsidR="00E9283A" w:rsidRPr="00F23E18" w:rsidTr="003E0CEB">
        <w:trPr>
          <w:trHeight w:val="458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9283A" w:rsidRPr="00F23E18" w:rsidRDefault="004B6C3A" w:rsidP="001E2ED4">
            <w:pPr>
              <w:ind w:firstLine="5"/>
              <w:rPr>
                <w:rFonts w:ascii="Times New Roman" w:hAnsi="Times New Roman"/>
                <w:b/>
                <w:iCs/>
                <w:color w:val="000000"/>
                <w:szCs w:val="22"/>
                <w:lang w:val="ru-RU"/>
              </w:rPr>
            </w:pPr>
            <w:r w:rsidRPr="00F23E18">
              <w:rPr>
                <w:rFonts w:ascii="Times New Roman" w:hAnsi="Times New Roman"/>
                <w:b/>
                <w:iCs/>
                <w:color w:val="000000"/>
                <w:szCs w:val="22"/>
                <w:lang w:val="ru-RU"/>
              </w:rPr>
              <w:t>Название столбца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9283A" w:rsidRPr="00F23E18" w:rsidRDefault="004B6C3A" w:rsidP="001E2ED4">
            <w:pPr>
              <w:ind w:firstLine="5"/>
              <w:rPr>
                <w:rFonts w:ascii="Times New Roman" w:hAnsi="Times New Roman"/>
                <w:b/>
                <w:iCs/>
                <w:color w:val="000000"/>
                <w:szCs w:val="22"/>
                <w:lang w:val="ru-RU"/>
              </w:rPr>
            </w:pPr>
            <w:r w:rsidRPr="00F23E18">
              <w:rPr>
                <w:rFonts w:ascii="Times New Roman" w:hAnsi="Times New Roman"/>
                <w:b/>
                <w:iCs/>
                <w:color w:val="000000"/>
                <w:szCs w:val="22"/>
                <w:lang w:val="ru-RU"/>
              </w:rPr>
              <w:t>Название столбца</w:t>
            </w:r>
          </w:p>
        </w:tc>
      </w:tr>
      <w:tr w:rsidR="00E9283A" w:rsidRPr="00F23E18" w:rsidTr="003E0CEB"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9283A" w:rsidRPr="00F23E18" w:rsidRDefault="00E9283A" w:rsidP="001E2ED4">
            <w:pPr>
              <w:ind w:firstLine="5"/>
              <w:rPr>
                <w:rFonts w:ascii="Times New Roman" w:hAnsi="Times New Roman"/>
                <w:iCs/>
                <w:color w:val="000000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9283A" w:rsidRPr="00F23E18" w:rsidRDefault="00E9283A" w:rsidP="001E2ED4">
            <w:pPr>
              <w:ind w:firstLine="5"/>
              <w:rPr>
                <w:rFonts w:ascii="Times New Roman" w:hAnsi="Times New Roman"/>
                <w:iCs/>
                <w:color w:val="000000"/>
                <w:szCs w:val="22"/>
                <w:lang w:val="ru-RU"/>
              </w:rPr>
            </w:pPr>
          </w:p>
        </w:tc>
      </w:tr>
      <w:tr w:rsidR="00E9283A" w:rsidRPr="00F23E18" w:rsidTr="003E0CEB"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E9283A" w:rsidRPr="00F23E18" w:rsidRDefault="00E9283A" w:rsidP="001E2ED4">
            <w:pPr>
              <w:ind w:firstLine="5"/>
              <w:rPr>
                <w:rFonts w:ascii="Times New Roman" w:hAnsi="Times New Roman"/>
                <w:iCs/>
                <w:color w:val="000000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E9283A" w:rsidRPr="00F23E18" w:rsidRDefault="00E9283A" w:rsidP="001E2ED4">
            <w:pPr>
              <w:ind w:firstLine="5"/>
              <w:rPr>
                <w:rFonts w:ascii="Times New Roman" w:hAnsi="Times New Roman"/>
                <w:iCs/>
                <w:color w:val="000000"/>
                <w:szCs w:val="22"/>
                <w:lang w:val="en-US"/>
              </w:rPr>
            </w:pPr>
          </w:p>
        </w:tc>
      </w:tr>
      <w:tr w:rsidR="00E9283A" w:rsidRPr="00F23E18" w:rsidTr="003E0CEB"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E9283A" w:rsidRPr="00F23E18" w:rsidRDefault="00E9283A" w:rsidP="001E2ED4">
            <w:pPr>
              <w:ind w:firstLine="5"/>
              <w:rPr>
                <w:rFonts w:ascii="Times New Roman" w:hAnsi="Times New Roman"/>
                <w:iCs/>
                <w:color w:val="000000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E9283A" w:rsidRPr="00F23E18" w:rsidRDefault="00E9283A" w:rsidP="001E2ED4">
            <w:pPr>
              <w:ind w:firstLine="5"/>
              <w:rPr>
                <w:rFonts w:ascii="Times New Roman" w:hAnsi="Times New Roman"/>
                <w:iCs/>
                <w:color w:val="000000"/>
                <w:szCs w:val="22"/>
                <w:lang w:val="en-US"/>
              </w:rPr>
            </w:pPr>
          </w:p>
        </w:tc>
      </w:tr>
      <w:tr w:rsidR="00E9283A" w:rsidRPr="00F23E18" w:rsidTr="003E0CEB"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E9283A" w:rsidRPr="00F23E18" w:rsidRDefault="00E9283A" w:rsidP="001E2ED4">
            <w:pPr>
              <w:ind w:firstLine="5"/>
              <w:rPr>
                <w:rFonts w:ascii="Times New Roman" w:hAnsi="Times New Roman"/>
                <w:iCs/>
                <w:color w:val="000000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E9283A" w:rsidRPr="00F23E18" w:rsidRDefault="00E9283A" w:rsidP="001E2ED4">
            <w:pPr>
              <w:ind w:firstLine="5"/>
              <w:rPr>
                <w:rFonts w:ascii="Times New Roman" w:hAnsi="Times New Roman"/>
                <w:iCs/>
                <w:color w:val="000000"/>
                <w:szCs w:val="22"/>
                <w:lang w:val="ru-RU"/>
              </w:rPr>
            </w:pPr>
          </w:p>
        </w:tc>
      </w:tr>
      <w:tr w:rsidR="00E9283A" w:rsidRPr="00F23E18" w:rsidTr="003E0CEB"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E9283A" w:rsidRPr="00F23E18" w:rsidRDefault="00E9283A" w:rsidP="001E2ED4">
            <w:pPr>
              <w:ind w:firstLine="5"/>
              <w:rPr>
                <w:rFonts w:ascii="Times New Roman" w:hAnsi="Times New Roman"/>
                <w:iCs/>
                <w:color w:val="000000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E9283A" w:rsidRPr="00F23E18" w:rsidRDefault="00E9283A" w:rsidP="001E2ED4">
            <w:pPr>
              <w:ind w:firstLine="5"/>
              <w:rPr>
                <w:rFonts w:ascii="Times New Roman" w:hAnsi="Times New Roman"/>
                <w:szCs w:val="22"/>
              </w:rPr>
            </w:pPr>
          </w:p>
        </w:tc>
      </w:tr>
      <w:tr w:rsidR="00E9283A" w:rsidRPr="00F23E18" w:rsidTr="003E0CEB"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E9283A" w:rsidRPr="00F23E18" w:rsidRDefault="00E9283A" w:rsidP="001E2ED4">
            <w:pPr>
              <w:ind w:firstLine="5"/>
              <w:rPr>
                <w:rFonts w:ascii="Times New Roman" w:hAnsi="Times New Roman"/>
                <w:iCs/>
                <w:color w:val="000000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E9283A" w:rsidRPr="00F23E18" w:rsidRDefault="00E9283A" w:rsidP="001E2ED4">
            <w:pPr>
              <w:ind w:firstLine="5"/>
              <w:rPr>
                <w:rFonts w:ascii="Times New Roman" w:hAnsi="Times New Roman"/>
                <w:iCs/>
                <w:color w:val="000000"/>
                <w:szCs w:val="22"/>
                <w:lang w:val="ru-RU"/>
              </w:rPr>
            </w:pPr>
          </w:p>
        </w:tc>
      </w:tr>
      <w:tr w:rsidR="00E9283A" w:rsidRPr="00F23E18" w:rsidTr="003E0CEB"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E9283A" w:rsidRPr="00F23E18" w:rsidRDefault="00E9283A" w:rsidP="001E2ED4">
            <w:pPr>
              <w:ind w:firstLine="5"/>
              <w:rPr>
                <w:rFonts w:ascii="Times New Roman" w:hAnsi="Times New Roman"/>
                <w:iCs/>
                <w:color w:val="000000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E9283A" w:rsidRPr="00F23E18" w:rsidRDefault="00E9283A" w:rsidP="001E2ED4">
            <w:pPr>
              <w:ind w:firstLine="5"/>
              <w:rPr>
                <w:rFonts w:ascii="Times New Roman" w:hAnsi="Times New Roman"/>
                <w:iCs/>
                <w:color w:val="000000"/>
                <w:szCs w:val="22"/>
                <w:lang w:val="en-US"/>
              </w:rPr>
            </w:pPr>
          </w:p>
        </w:tc>
      </w:tr>
      <w:tr w:rsidR="00E9283A" w:rsidRPr="00F23E18" w:rsidTr="003E0CEB"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E9283A" w:rsidRPr="00F23E18" w:rsidRDefault="00E9283A" w:rsidP="001E2ED4">
            <w:pPr>
              <w:ind w:firstLine="5"/>
              <w:rPr>
                <w:rFonts w:ascii="Times New Roman" w:hAnsi="Times New Roman"/>
                <w:iCs/>
                <w:color w:val="000000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E9283A" w:rsidRPr="00F23E18" w:rsidRDefault="00E9283A" w:rsidP="001E2ED4">
            <w:pPr>
              <w:ind w:firstLine="5"/>
              <w:rPr>
                <w:rFonts w:ascii="Times New Roman" w:hAnsi="Times New Roman"/>
                <w:iCs/>
                <w:color w:val="000000"/>
                <w:szCs w:val="22"/>
                <w:lang w:val="en-US"/>
              </w:rPr>
            </w:pPr>
          </w:p>
        </w:tc>
      </w:tr>
    </w:tbl>
    <w:p w:rsidR="001E2ED4" w:rsidRPr="00F23E18" w:rsidRDefault="001E2ED4" w:rsidP="001E2ED4">
      <w:pPr>
        <w:pStyle w:val="Section"/>
        <w:rPr>
          <w:rFonts w:ascii="Times New Roman" w:hAnsi="Times New Roman"/>
          <w:iCs w:val="0"/>
        </w:rPr>
      </w:pPr>
    </w:p>
    <w:p w:rsidR="00E9283A" w:rsidRPr="00F23E18" w:rsidRDefault="001E2ED4" w:rsidP="001E2ED4">
      <w:pPr>
        <w:pStyle w:val="Section"/>
        <w:rPr>
          <w:rFonts w:ascii="Times New Roman" w:hAnsi="Times New Roman"/>
          <w:lang w:val="ru-RU"/>
        </w:rPr>
      </w:pPr>
      <w:r w:rsidRPr="00F23E18">
        <w:rPr>
          <w:rFonts w:ascii="Times New Roman" w:hAnsi="Times New Roman"/>
          <w:iCs w:val="0"/>
          <w:lang w:val="ru-RU"/>
        </w:rPr>
        <w:t>4.</w:t>
      </w:r>
      <w:r w:rsidRPr="00F23E18">
        <w:rPr>
          <w:rFonts w:ascii="Times New Roman" w:hAnsi="Times New Roman"/>
          <w:lang w:val="ru-RU"/>
        </w:rPr>
        <w:t xml:space="preserve"> </w:t>
      </w:r>
      <w:r w:rsidR="000A102F" w:rsidRPr="00F23E18">
        <w:rPr>
          <w:rFonts w:ascii="Times New Roman" w:hAnsi="Times New Roman"/>
        </w:rPr>
        <w:t>Results</w:t>
      </w:r>
      <w:r w:rsidR="000A102F" w:rsidRPr="00F23E18">
        <w:rPr>
          <w:rFonts w:ascii="Times New Roman" w:hAnsi="Times New Roman"/>
          <w:lang w:val="ru-RU"/>
        </w:rPr>
        <w:t xml:space="preserve"> </w:t>
      </w:r>
      <w:r w:rsidR="00B62293" w:rsidRPr="00F23E18">
        <w:rPr>
          <w:rFonts w:ascii="Times New Roman" w:hAnsi="Times New Roman"/>
          <w:lang w:val="ru-RU"/>
        </w:rPr>
        <w:t>/</w:t>
      </w:r>
      <w:r w:rsidR="00B62293" w:rsidRPr="00F23E18">
        <w:rPr>
          <w:rFonts w:ascii="Times New Roman" w:hAnsi="Times New Roman"/>
          <w:lang w:val="ru-RU" w:eastAsia="zh-CN"/>
        </w:rPr>
        <w:t xml:space="preserve"> Наименование раздела</w:t>
      </w:r>
    </w:p>
    <w:p w:rsidR="00E9283A" w:rsidRPr="00F23E18" w:rsidRDefault="00DC1532" w:rsidP="001E2ED4">
      <w:pPr>
        <w:jc w:val="both"/>
        <w:rPr>
          <w:rFonts w:ascii="Times New Roman" w:hAnsi="Times New Roman"/>
          <w:szCs w:val="22"/>
          <w:lang w:val="ru-RU"/>
        </w:rPr>
      </w:pPr>
      <w:r w:rsidRPr="00F23E18">
        <w:rPr>
          <w:rFonts w:ascii="Times New Roman" w:hAnsi="Times New Roman"/>
          <w:szCs w:val="22"/>
          <w:lang w:val="ru-RU"/>
        </w:rPr>
        <w:t xml:space="preserve">Текст </w:t>
      </w:r>
      <w:proofErr w:type="spellStart"/>
      <w:r w:rsidRPr="00F23E18">
        <w:rPr>
          <w:rFonts w:ascii="Times New Roman" w:hAnsi="Times New Roman"/>
          <w:szCs w:val="22"/>
          <w:lang w:val="ru-RU"/>
        </w:rPr>
        <w:t>текст</w:t>
      </w:r>
      <w:proofErr w:type="spellEnd"/>
    </w:p>
    <w:p w:rsidR="00E9283A" w:rsidRPr="00F23E18" w:rsidRDefault="00DC1532" w:rsidP="001E2ED4">
      <w:pPr>
        <w:ind w:firstLine="284"/>
        <w:jc w:val="both"/>
        <w:rPr>
          <w:rFonts w:ascii="Times New Roman" w:hAnsi="Times New Roman"/>
          <w:szCs w:val="22"/>
          <w:lang w:val="ru-RU"/>
        </w:rPr>
      </w:pPr>
      <w:r w:rsidRPr="00F23E18">
        <w:rPr>
          <w:rFonts w:ascii="Times New Roman" w:hAnsi="Times New Roman"/>
          <w:szCs w:val="22"/>
          <w:lang w:val="ru-RU"/>
        </w:rPr>
        <w:t xml:space="preserve">Текст </w:t>
      </w:r>
      <w:proofErr w:type="spellStart"/>
      <w:r w:rsidRPr="00F23E18">
        <w:rPr>
          <w:rFonts w:ascii="Times New Roman" w:hAnsi="Times New Roman"/>
          <w:szCs w:val="22"/>
          <w:lang w:val="ru-RU"/>
        </w:rPr>
        <w:t>текст</w:t>
      </w:r>
      <w:proofErr w:type="spellEnd"/>
    </w:p>
    <w:p w:rsidR="00E9283A" w:rsidRPr="00F23E18" w:rsidRDefault="001E2ED4" w:rsidP="001E2ED4">
      <w:pPr>
        <w:pStyle w:val="Section"/>
        <w:rPr>
          <w:rFonts w:ascii="Times New Roman" w:hAnsi="Times New Roman"/>
          <w:lang w:val="ru-RU"/>
        </w:rPr>
      </w:pPr>
      <w:r w:rsidRPr="00F23E18">
        <w:rPr>
          <w:rFonts w:ascii="Times New Roman" w:hAnsi="Times New Roman"/>
          <w:lang w:val="ru-RU"/>
        </w:rPr>
        <w:t xml:space="preserve">5. </w:t>
      </w:r>
      <w:r w:rsidR="000A102F" w:rsidRPr="00F23E18">
        <w:rPr>
          <w:rFonts w:ascii="Times New Roman" w:hAnsi="Times New Roman"/>
        </w:rPr>
        <w:t>Summary</w:t>
      </w:r>
      <w:r w:rsidR="00E8069D">
        <w:rPr>
          <w:rFonts w:ascii="Times New Roman" w:hAnsi="Times New Roman"/>
        </w:rPr>
        <w:t>/Conclusion</w:t>
      </w:r>
      <w:r w:rsidR="000A102F" w:rsidRPr="00F23E18">
        <w:rPr>
          <w:rFonts w:ascii="Times New Roman" w:hAnsi="Times New Roman"/>
          <w:lang w:val="ru-RU"/>
        </w:rPr>
        <w:t xml:space="preserve"> </w:t>
      </w:r>
      <w:r w:rsidR="00B62293" w:rsidRPr="00F23E18">
        <w:rPr>
          <w:rFonts w:ascii="Times New Roman" w:hAnsi="Times New Roman"/>
          <w:lang w:val="ru-RU"/>
        </w:rPr>
        <w:t>/</w:t>
      </w:r>
      <w:r w:rsidR="00B62293" w:rsidRPr="00F23E18">
        <w:rPr>
          <w:rFonts w:ascii="Times New Roman" w:hAnsi="Times New Roman"/>
          <w:lang w:val="ru-RU" w:eastAsia="zh-CN"/>
        </w:rPr>
        <w:t xml:space="preserve"> Наименование раздела</w:t>
      </w:r>
    </w:p>
    <w:p w:rsidR="00DC1532" w:rsidRPr="00F23E18" w:rsidRDefault="00DC1532" w:rsidP="00DC1532">
      <w:pPr>
        <w:jc w:val="both"/>
        <w:rPr>
          <w:rFonts w:ascii="Times New Roman" w:hAnsi="Times New Roman"/>
          <w:szCs w:val="22"/>
          <w:lang w:val="ru-RU"/>
        </w:rPr>
      </w:pPr>
      <w:r w:rsidRPr="00F23E18">
        <w:rPr>
          <w:rFonts w:ascii="Times New Roman" w:hAnsi="Times New Roman"/>
          <w:szCs w:val="22"/>
          <w:lang w:val="ru-RU"/>
        </w:rPr>
        <w:t xml:space="preserve">Текст </w:t>
      </w:r>
      <w:proofErr w:type="spellStart"/>
      <w:r w:rsidRPr="00F23E18">
        <w:rPr>
          <w:rFonts w:ascii="Times New Roman" w:hAnsi="Times New Roman"/>
          <w:szCs w:val="22"/>
          <w:lang w:val="ru-RU"/>
        </w:rPr>
        <w:t>текст</w:t>
      </w:r>
      <w:proofErr w:type="spellEnd"/>
    </w:p>
    <w:p w:rsidR="00DC1532" w:rsidRPr="00F23E18" w:rsidRDefault="00DC1532" w:rsidP="00DC1532">
      <w:pPr>
        <w:ind w:firstLine="284"/>
        <w:jc w:val="both"/>
        <w:rPr>
          <w:rFonts w:ascii="Times New Roman" w:hAnsi="Times New Roman"/>
          <w:szCs w:val="22"/>
          <w:lang w:val="ru-RU"/>
        </w:rPr>
      </w:pPr>
      <w:r w:rsidRPr="00F23E18">
        <w:rPr>
          <w:rFonts w:ascii="Times New Roman" w:hAnsi="Times New Roman"/>
          <w:szCs w:val="22"/>
          <w:lang w:val="ru-RU"/>
        </w:rPr>
        <w:t xml:space="preserve">Текст </w:t>
      </w:r>
      <w:proofErr w:type="spellStart"/>
      <w:r w:rsidRPr="00F23E18">
        <w:rPr>
          <w:rFonts w:ascii="Times New Roman" w:hAnsi="Times New Roman"/>
          <w:szCs w:val="22"/>
          <w:lang w:val="ru-RU"/>
        </w:rPr>
        <w:t>текст</w:t>
      </w:r>
      <w:proofErr w:type="spellEnd"/>
    </w:p>
    <w:p w:rsidR="00DC1532" w:rsidRPr="00F23E18" w:rsidRDefault="00DC1532" w:rsidP="00DC1532">
      <w:pPr>
        <w:pStyle w:val="Section"/>
        <w:rPr>
          <w:rFonts w:ascii="Times New Roman" w:hAnsi="Times New Roman"/>
          <w:lang w:val="en-US"/>
        </w:rPr>
      </w:pPr>
      <w:r w:rsidRPr="00F23E18">
        <w:rPr>
          <w:rFonts w:ascii="Times New Roman" w:hAnsi="Times New Roman"/>
        </w:rPr>
        <w:t>Acknowledgments</w:t>
      </w:r>
    </w:p>
    <w:p w:rsidR="00531F4A" w:rsidRPr="00F23E18" w:rsidRDefault="00531F4A" w:rsidP="00531F4A">
      <w:pPr>
        <w:jc w:val="both"/>
        <w:rPr>
          <w:rFonts w:ascii="Times New Roman" w:hAnsi="Times New Roman"/>
          <w:szCs w:val="22"/>
          <w:lang w:val="en-US"/>
        </w:rPr>
      </w:pPr>
      <w:r w:rsidRPr="00F23E18">
        <w:rPr>
          <w:rFonts w:ascii="Times New Roman" w:hAnsi="Times New Roman"/>
          <w:szCs w:val="22"/>
          <w:lang w:val="ru-RU"/>
        </w:rPr>
        <w:t>Текст</w:t>
      </w:r>
      <w:r w:rsidRPr="00F23E18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Pr="00F23E18">
        <w:rPr>
          <w:rFonts w:ascii="Times New Roman" w:hAnsi="Times New Roman"/>
          <w:szCs w:val="22"/>
          <w:lang w:val="ru-RU"/>
        </w:rPr>
        <w:t>текст</w:t>
      </w:r>
      <w:proofErr w:type="spellEnd"/>
    </w:p>
    <w:p w:rsidR="00531F4A" w:rsidRPr="00F23E18" w:rsidRDefault="00531F4A" w:rsidP="00531F4A">
      <w:pPr>
        <w:ind w:firstLine="284"/>
        <w:jc w:val="both"/>
        <w:rPr>
          <w:rFonts w:ascii="Times New Roman" w:hAnsi="Times New Roman"/>
          <w:szCs w:val="22"/>
          <w:lang w:val="en-US"/>
        </w:rPr>
      </w:pPr>
      <w:r w:rsidRPr="00F23E18">
        <w:rPr>
          <w:rFonts w:ascii="Times New Roman" w:hAnsi="Times New Roman"/>
          <w:szCs w:val="22"/>
          <w:lang w:val="ru-RU"/>
        </w:rPr>
        <w:t>Текст</w:t>
      </w:r>
      <w:r w:rsidRPr="00F23E18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Pr="00F23E18">
        <w:rPr>
          <w:rFonts w:ascii="Times New Roman" w:hAnsi="Times New Roman"/>
          <w:szCs w:val="22"/>
          <w:lang w:val="ru-RU"/>
        </w:rPr>
        <w:t>текст</w:t>
      </w:r>
      <w:proofErr w:type="spellEnd"/>
    </w:p>
    <w:p w:rsidR="00531F4A" w:rsidRPr="00F23E18" w:rsidRDefault="00531F4A" w:rsidP="00531F4A">
      <w:pPr>
        <w:pStyle w:val="Bodytext"/>
        <w:rPr>
          <w:rFonts w:ascii="Times New Roman" w:hAnsi="Times New Roman"/>
        </w:rPr>
      </w:pPr>
    </w:p>
    <w:p w:rsidR="00E9283A" w:rsidRPr="00F23E18" w:rsidRDefault="000A102F">
      <w:pPr>
        <w:pStyle w:val="Sectionnonumber"/>
        <w:rPr>
          <w:rFonts w:ascii="Times New Roman" w:hAnsi="Times New Roman"/>
        </w:rPr>
      </w:pPr>
      <w:r w:rsidRPr="00F23E18">
        <w:rPr>
          <w:rFonts w:ascii="Times New Roman" w:hAnsi="Times New Roman"/>
        </w:rPr>
        <w:t>References</w:t>
      </w:r>
    </w:p>
    <w:p w:rsidR="00531F4A" w:rsidRPr="00E8069D" w:rsidRDefault="00531F4A" w:rsidP="00531F4A">
      <w:pPr>
        <w:pStyle w:val="Bodytext"/>
        <w:rPr>
          <w:rFonts w:ascii="Times New Roman" w:hAnsi="Times New Roman"/>
          <w:b/>
          <w:sz w:val="28"/>
          <w:lang w:val="ru-RU"/>
        </w:rPr>
      </w:pPr>
      <w:r w:rsidRPr="00E8069D">
        <w:rPr>
          <w:rFonts w:ascii="Times New Roman" w:hAnsi="Times New Roman"/>
          <w:b/>
          <w:color w:val="FF0000"/>
          <w:sz w:val="28"/>
          <w:lang w:val="ru-RU"/>
        </w:rPr>
        <w:t>Пример для книги</w:t>
      </w:r>
    </w:p>
    <w:p w:rsidR="001E2ED4" w:rsidRDefault="00531F4A" w:rsidP="00DC1532">
      <w:pPr>
        <w:pStyle w:val="Reference"/>
        <w:numPr>
          <w:ilvl w:val="0"/>
          <w:numId w:val="3"/>
        </w:numPr>
        <w:ind w:left="567" w:hanging="567"/>
        <w:rPr>
          <w:rFonts w:ascii="Times New Roman" w:hAnsi="Times New Roman"/>
          <w:color w:val="00000A"/>
          <w:lang w:val="ru-RU"/>
        </w:rPr>
      </w:pPr>
      <w:r w:rsidRPr="00F23E18">
        <w:rPr>
          <w:rFonts w:ascii="Times New Roman" w:hAnsi="Times New Roman"/>
          <w:shd w:val="clear" w:color="auto" w:fill="FFFFFF"/>
          <w:lang w:val="ru-RU"/>
        </w:rPr>
        <w:t>Фамилия</w:t>
      </w:r>
      <w:r w:rsidR="001E2ED4" w:rsidRPr="00F23E18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F23E18">
        <w:rPr>
          <w:rFonts w:ascii="Times New Roman" w:hAnsi="Times New Roman"/>
          <w:shd w:val="clear" w:color="auto" w:fill="FFFFFF"/>
          <w:lang w:val="ru-RU"/>
        </w:rPr>
        <w:t>И</w:t>
      </w:r>
      <w:r w:rsidR="001E2ED4" w:rsidRPr="00F23E18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195550">
        <w:rPr>
          <w:rFonts w:ascii="Times New Roman" w:hAnsi="Times New Roman"/>
          <w:shd w:val="clear" w:color="auto" w:fill="FFFFFF"/>
          <w:lang w:val="ru-RU"/>
        </w:rPr>
        <w:t xml:space="preserve">О </w:t>
      </w:r>
      <w:r w:rsidRPr="00F23E18">
        <w:rPr>
          <w:rFonts w:ascii="Times New Roman" w:hAnsi="Times New Roman"/>
          <w:shd w:val="clear" w:color="auto" w:fill="FFFFFF"/>
          <w:lang w:val="ru-RU"/>
        </w:rPr>
        <w:t>год опубликования</w:t>
      </w:r>
      <w:r w:rsidR="001E2ED4" w:rsidRPr="00F23E18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F23E18">
        <w:rPr>
          <w:rFonts w:ascii="Times New Roman" w:hAnsi="Times New Roman"/>
          <w:i/>
          <w:shd w:val="clear" w:color="auto" w:fill="FFFFFF"/>
          <w:lang w:val="ru-RU"/>
        </w:rPr>
        <w:t>Наименование книги</w:t>
      </w:r>
      <w:r w:rsidR="001E2ED4" w:rsidRPr="00F23E18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1E2ED4" w:rsidRPr="00F23E18">
        <w:rPr>
          <w:rFonts w:ascii="Times New Roman" w:hAnsi="Times New Roman"/>
          <w:color w:val="00000A"/>
          <w:lang w:val="ru-RU"/>
        </w:rPr>
        <w:t>(</w:t>
      </w:r>
      <w:r w:rsidRPr="00F23E18">
        <w:rPr>
          <w:rFonts w:ascii="Times New Roman" w:hAnsi="Times New Roman"/>
          <w:color w:val="00000A"/>
          <w:lang w:val="ru-RU"/>
        </w:rPr>
        <w:t>Город</w:t>
      </w:r>
      <w:r w:rsidR="001E2ED4" w:rsidRPr="00F23E18">
        <w:rPr>
          <w:rFonts w:ascii="Times New Roman" w:hAnsi="Times New Roman"/>
          <w:color w:val="00000A"/>
          <w:lang w:val="ru-RU"/>
        </w:rPr>
        <w:t xml:space="preserve">, </w:t>
      </w:r>
      <w:r w:rsidRPr="00F23E18">
        <w:rPr>
          <w:rFonts w:ascii="Times New Roman" w:hAnsi="Times New Roman"/>
          <w:color w:val="00000A"/>
          <w:lang w:val="ru-RU"/>
        </w:rPr>
        <w:t>Издательство</w:t>
      </w:r>
      <w:r w:rsidR="001E2ED4" w:rsidRPr="00F23E18">
        <w:rPr>
          <w:rFonts w:ascii="Times New Roman" w:hAnsi="Times New Roman"/>
          <w:color w:val="00000A"/>
          <w:lang w:val="ru-RU"/>
        </w:rPr>
        <w:t>)</w:t>
      </w:r>
    </w:p>
    <w:p w:rsidR="00195550" w:rsidRPr="00195550" w:rsidRDefault="00195550" w:rsidP="00195550">
      <w:pPr>
        <w:pStyle w:val="Reference"/>
        <w:ind w:left="567" w:firstLine="0"/>
        <w:rPr>
          <w:rFonts w:ascii="Times New Roman" w:hAnsi="Times New Roman"/>
          <w:color w:val="FF0000"/>
        </w:rPr>
      </w:pPr>
      <w:r w:rsidRPr="00195550">
        <w:rPr>
          <w:rFonts w:ascii="Times New Roman" w:hAnsi="Times New Roman"/>
          <w:color w:val="FF0000"/>
        </w:rPr>
        <w:t xml:space="preserve">Dorman L I 1975 </w:t>
      </w:r>
      <w:r w:rsidRPr="00195550">
        <w:rPr>
          <w:rFonts w:ascii="Times New Roman" w:hAnsi="Times New Roman"/>
          <w:i/>
          <w:color w:val="FF0000"/>
        </w:rPr>
        <w:t>Variations of Galactic Cosmic Rays</w:t>
      </w:r>
      <w:r w:rsidRPr="00195550">
        <w:rPr>
          <w:rFonts w:ascii="Times New Roman" w:hAnsi="Times New Roman"/>
          <w:color w:val="FF0000"/>
        </w:rPr>
        <w:t xml:space="preserve"> (Moscow: Moscow State University Press) p 103</w:t>
      </w:r>
    </w:p>
    <w:p w:rsidR="00195550" w:rsidRPr="00195550" w:rsidRDefault="00195550" w:rsidP="00195550">
      <w:pPr>
        <w:pStyle w:val="Reference"/>
        <w:ind w:left="567" w:firstLine="0"/>
        <w:rPr>
          <w:rFonts w:ascii="Times New Roman" w:hAnsi="Times New Roman"/>
          <w:color w:val="FF0000"/>
          <w:lang w:val="en-US"/>
        </w:rPr>
      </w:pPr>
      <w:r w:rsidRPr="00195550">
        <w:rPr>
          <w:rStyle w:val="times1"/>
          <w:color w:val="FF0000"/>
          <w:sz w:val="22"/>
          <w:szCs w:val="22"/>
        </w:rPr>
        <w:t xml:space="preserve">Kuhn T 1998 Density matrix theory of coherent ultrafast dynamics </w:t>
      </w:r>
      <w:r w:rsidRPr="00195550">
        <w:rPr>
          <w:rStyle w:val="times1"/>
          <w:i/>
          <w:color w:val="FF0000"/>
          <w:sz w:val="22"/>
          <w:szCs w:val="22"/>
        </w:rPr>
        <w:t>Theory of Transport Properties of Semiconductor Nanostructures</w:t>
      </w:r>
      <w:r w:rsidRPr="00195550">
        <w:rPr>
          <w:rStyle w:val="times1"/>
          <w:color w:val="FF0000"/>
          <w:sz w:val="22"/>
          <w:szCs w:val="22"/>
        </w:rPr>
        <w:t xml:space="preserve"> </w:t>
      </w:r>
      <w:r w:rsidRPr="00195550">
        <w:rPr>
          <w:rStyle w:val="times1"/>
          <w:i/>
          <w:color w:val="FF0000"/>
          <w:sz w:val="22"/>
          <w:szCs w:val="22"/>
        </w:rPr>
        <w:t xml:space="preserve">(Electronic Materials </w:t>
      </w:r>
      <w:r w:rsidRPr="00195550">
        <w:rPr>
          <w:rStyle w:val="times1"/>
          <w:color w:val="FF0000"/>
          <w:sz w:val="22"/>
          <w:szCs w:val="22"/>
        </w:rPr>
        <w:t>vol 4</w:t>
      </w:r>
      <w:r w:rsidRPr="00195550">
        <w:rPr>
          <w:rStyle w:val="times1"/>
          <w:i/>
          <w:color w:val="FF0000"/>
          <w:sz w:val="22"/>
          <w:szCs w:val="22"/>
        </w:rPr>
        <w:t>)</w:t>
      </w:r>
      <w:r w:rsidRPr="00195550">
        <w:rPr>
          <w:rStyle w:val="times1"/>
          <w:color w:val="FF0000"/>
          <w:sz w:val="22"/>
          <w:szCs w:val="22"/>
        </w:rPr>
        <w:t xml:space="preserve"> ed E </w:t>
      </w:r>
      <w:proofErr w:type="spellStart"/>
      <w:r w:rsidRPr="00195550">
        <w:rPr>
          <w:rStyle w:val="times1"/>
          <w:color w:val="FF0000"/>
          <w:sz w:val="22"/>
          <w:szCs w:val="22"/>
        </w:rPr>
        <w:t>Schöll</w:t>
      </w:r>
      <w:proofErr w:type="spellEnd"/>
      <w:r w:rsidRPr="00195550">
        <w:rPr>
          <w:rStyle w:val="times1"/>
          <w:color w:val="FF0000"/>
          <w:sz w:val="22"/>
          <w:szCs w:val="22"/>
        </w:rPr>
        <w:t xml:space="preserve"> (London: Chapman and Hall) chapter 6 pp 173–214</w:t>
      </w:r>
    </w:p>
    <w:p w:rsidR="00E8069D" w:rsidRDefault="00E8069D" w:rsidP="00E8069D">
      <w:pPr>
        <w:pStyle w:val="Bodytext"/>
        <w:rPr>
          <w:rFonts w:ascii="Times New Roman" w:hAnsi="Times New Roman"/>
          <w:b/>
          <w:color w:val="FF0000"/>
          <w:sz w:val="28"/>
          <w:lang w:val="ru-RU"/>
        </w:rPr>
      </w:pPr>
    </w:p>
    <w:p w:rsidR="00D25225" w:rsidRPr="00E8069D" w:rsidRDefault="00D25225" w:rsidP="00E8069D">
      <w:pPr>
        <w:pStyle w:val="Bodytext"/>
        <w:rPr>
          <w:rFonts w:ascii="Times New Roman" w:hAnsi="Times New Roman"/>
          <w:b/>
          <w:color w:val="FF0000"/>
          <w:sz w:val="28"/>
          <w:lang w:val="ru-RU"/>
        </w:rPr>
      </w:pPr>
      <w:r w:rsidRPr="00E8069D">
        <w:rPr>
          <w:rFonts w:ascii="Times New Roman" w:hAnsi="Times New Roman"/>
          <w:b/>
          <w:color w:val="FF0000"/>
          <w:sz w:val="28"/>
          <w:lang w:val="ru-RU"/>
        </w:rPr>
        <w:t>Пример для статьи</w:t>
      </w:r>
    </w:p>
    <w:p w:rsidR="00412C33" w:rsidRPr="00547B8C" w:rsidRDefault="00D25225" w:rsidP="00D25225">
      <w:pPr>
        <w:pStyle w:val="Reference"/>
        <w:numPr>
          <w:ilvl w:val="0"/>
          <w:numId w:val="3"/>
        </w:numPr>
        <w:ind w:left="567" w:hanging="567"/>
        <w:rPr>
          <w:rFonts w:ascii="Times New Roman" w:hAnsi="Times New Roman"/>
          <w:color w:val="00000A"/>
          <w:lang w:val="ru-RU"/>
        </w:rPr>
      </w:pPr>
      <w:r w:rsidRPr="00F23E18">
        <w:rPr>
          <w:rFonts w:ascii="Times New Roman" w:hAnsi="Times New Roman"/>
          <w:shd w:val="clear" w:color="auto" w:fill="FFFFFF"/>
          <w:lang w:val="ru-RU"/>
        </w:rPr>
        <w:t>Фамилия И</w:t>
      </w:r>
      <w:r w:rsidR="00957365" w:rsidRPr="00F23E18">
        <w:rPr>
          <w:rFonts w:ascii="Times New Roman" w:hAnsi="Times New Roman"/>
          <w:shd w:val="clear" w:color="auto" w:fill="FFFFFF"/>
          <w:lang w:val="ru-RU"/>
        </w:rPr>
        <w:t xml:space="preserve">, </w:t>
      </w:r>
      <w:r w:rsidRPr="00F23E18">
        <w:rPr>
          <w:rFonts w:ascii="Times New Roman" w:hAnsi="Times New Roman"/>
          <w:shd w:val="clear" w:color="auto" w:fill="FFFFFF"/>
          <w:lang w:val="ru-RU"/>
        </w:rPr>
        <w:t>Фамилия И</w:t>
      </w:r>
      <w:r w:rsidR="00957365" w:rsidRPr="00F23E18">
        <w:rPr>
          <w:rFonts w:ascii="Times New Roman" w:hAnsi="Times New Roman"/>
          <w:shd w:val="clear" w:color="auto" w:fill="FFFFFF"/>
          <w:lang w:val="ru-RU"/>
        </w:rPr>
        <w:t xml:space="preserve">, </w:t>
      </w:r>
      <w:r w:rsidRPr="00F23E18">
        <w:rPr>
          <w:rFonts w:ascii="Times New Roman" w:hAnsi="Times New Roman"/>
          <w:shd w:val="clear" w:color="auto" w:fill="FFFFFF"/>
          <w:lang w:val="ru-RU"/>
        </w:rPr>
        <w:t xml:space="preserve">Фамилия И </w:t>
      </w:r>
      <w:r w:rsidR="00957365" w:rsidRPr="00547B8C">
        <w:rPr>
          <w:rFonts w:ascii="Times New Roman" w:hAnsi="Times New Roman"/>
          <w:i/>
          <w:shd w:val="clear" w:color="auto" w:fill="FFFFFF"/>
          <w:lang w:val="en-US"/>
        </w:rPr>
        <w:t>et</w:t>
      </w:r>
      <w:r w:rsidR="00957365" w:rsidRPr="00547B8C">
        <w:rPr>
          <w:rFonts w:ascii="Times New Roman" w:hAnsi="Times New Roman"/>
          <w:i/>
          <w:shd w:val="clear" w:color="auto" w:fill="FFFFFF"/>
          <w:lang w:val="ru-RU"/>
        </w:rPr>
        <w:t xml:space="preserve"> </w:t>
      </w:r>
      <w:r w:rsidR="00957365" w:rsidRPr="00547B8C">
        <w:rPr>
          <w:rFonts w:ascii="Times New Roman" w:hAnsi="Times New Roman"/>
          <w:i/>
          <w:shd w:val="clear" w:color="auto" w:fill="FFFFFF"/>
          <w:lang w:val="en-US"/>
        </w:rPr>
        <w:t>al</w:t>
      </w:r>
      <w:r w:rsidR="00957365" w:rsidRPr="00547B8C">
        <w:rPr>
          <w:rFonts w:ascii="Times New Roman" w:hAnsi="Times New Roman"/>
          <w:i/>
          <w:shd w:val="clear" w:color="auto" w:fill="FFFFFF"/>
          <w:lang w:val="ru-RU"/>
        </w:rPr>
        <w:t>.</w:t>
      </w:r>
      <w:r w:rsidR="00957365" w:rsidRPr="00F23E18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F23E18">
        <w:rPr>
          <w:rFonts w:ascii="Times New Roman" w:hAnsi="Times New Roman"/>
          <w:shd w:val="clear" w:color="auto" w:fill="FFFFFF"/>
          <w:lang w:val="ru-RU"/>
        </w:rPr>
        <w:t>год опубликования</w:t>
      </w:r>
      <w:r w:rsidR="00957365" w:rsidRPr="00F23E18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F23E18">
        <w:rPr>
          <w:rFonts w:ascii="Times New Roman" w:hAnsi="Times New Roman"/>
          <w:shd w:val="clear" w:color="auto" w:fill="FFFFFF"/>
          <w:lang w:val="ru-RU"/>
        </w:rPr>
        <w:t xml:space="preserve">Наименование статьи </w:t>
      </w:r>
      <w:r w:rsidRPr="00F23E18">
        <w:rPr>
          <w:rFonts w:ascii="Times New Roman" w:hAnsi="Times New Roman"/>
          <w:i/>
          <w:shd w:val="clear" w:color="auto" w:fill="FFFFFF"/>
          <w:lang w:val="ru-RU"/>
        </w:rPr>
        <w:t>Название журнала</w:t>
      </w:r>
      <w:r w:rsidR="0057175D" w:rsidRPr="00F23E18">
        <w:rPr>
          <w:rFonts w:ascii="Times New Roman" w:hAnsi="Times New Roman"/>
          <w:b/>
          <w:i/>
          <w:shd w:val="clear" w:color="auto" w:fill="FFFFFF"/>
          <w:lang w:val="ru-RU"/>
        </w:rPr>
        <w:t xml:space="preserve"> </w:t>
      </w:r>
      <w:r w:rsidRPr="00F23E18">
        <w:rPr>
          <w:rFonts w:ascii="Times New Roman" w:hAnsi="Times New Roman"/>
          <w:b/>
          <w:shd w:val="clear" w:color="auto" w:fill="FFFFFF"/>
          <w:lang w:val="ru-RU"/>
        </w:rPr>
        <w:t>Том</w:t>
      </w:r>
      <w:r w:rsidRPr="00F23E18">
        <w:rPr>
          <w:rFonts w:ascii="Times New Roman" w:hAnsi="Times New Roman"/>
          <w:shd w:val="clear" w:color="auto" w:fill="FFFFFF"/>
          <w:lang w:val="ru-RU"/>
        </w:rPr>
        <w:t>(номер)</w:t>
      </w:r>
      <w:r w:rsidR="0057175D" w:rsidRPr="00F23E18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F23E18">
        <w:rPr>
          <w:rFonts w:ascii="Times New Roman" w:hAnsi="Times New Roman"/>
          <w:shd w:val="clear" w:color="auto" w:fill="FFFFFF"/>
          <w:lang w:val="ru-RU"/>
        </w:rPr>
        <w:t>Страниц</w:t>
      </w:r>
      <w:r w:rsidR="004B6C3A" w:rsidRPr="00F23E18">
        <w:rPr>
          <w:rFonts w:ascii="Times New Roman" w:hAnsi="Times New Roman"/>
          <w:shd w:val="clear" w:color="auto" w:fill="FFFFFF"/>
          <w:lang w:val="ru-RU"/>
        </w:rPr>
        <w:t>а начало</w:t>
      </w:r>
      <w:r w:rsidR="003E0CEB">
        <w:rPr>
          <w:rFonts w:ascii="Times New Roman" w:hAnsi="Times New Roman"/>
          <w:shd w:val="clear" w:color="auto" w:fill="FFFFFF"/>
          <w:lang w:val="ru-RU"/>
        </w:rPr>
        <w:t xml:space="preserve"> (1203)</w:t>
      </w:r>
      <w:r w:rsidR="001F6B7F" w:rsidRPr="00F23E18">
        <w:rPr>
          <w:rFonts w:ascii="Times New Roman" w:hAnsi="Times New Roman"/>
          <w:shd w:val="clear" w:color="auto" w:fill="FFFFFF"/>
          <w:lang w:val="ru-RU"/>
        </w:rPr>
        <w:t>–</w:t>
      </w:r>
      <w:r w:rsidRPr="00F23E18">
        <w:rPr>
          <w:rFonts w:ascii="Times New Roman" w:hAnsi="Times New Roman"/>
          <w:shd w:val="clear" w:color="auto" w:fill="FFFFFF"/>
          <w:lang w:val="ru-RU"/>
        </w:rPr>
        <w:t>Страниц</w:t>
      </w:r>
      <w:r w:rsidR="004B6C3A" w:rsidRPr="00F23E18">
        <w:rPr>
          <w:rFonts w:ascii="Times New Roman" w:hAnsi="Times New Roman"/>
          <w:shd w:val="clear" w:color="auto" w:fill="FFFFFF"/>
          <w:lang w:val="ru-RU"/>
        </w:rPr>
        <w:t>а конца статьи</w:t>
      </w:r>
      <w:r w:rsidR="003A5805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3E0CEB">
        <w:rPr>
          <w:rFonts w:ascii="Times New Roman" w:hAnsi="Times New Roman"/>
          <w:shd w:val="clear" w:color="auto" w:fill="FFFFFF"/>
          <w:lang w:val="ru-RU"/>
        </w:rPr>
        <w:t>(14)</w:t>
      </w:r>
      <w:r w:rsidRPr="00F23E18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F23E18">
        <w:rPr>
          <w:rFonts w:ascii="Times New Roman" w:hAnsi="Times New Roman"/>
          <w:shd w:val="clear" w:color="auto" w:fill="FFFFFF"/>
          <w:lang w:val="en-US"/>
        </w:rPr>
        <w:t>doi</w:t>
      </w:r>
      <w:proofErr w:type="spellEnd"/>
      <w:r w:rsidRPr="00F23E18">
        <w:rPr>
          <w:rFonts w:ascii="Times New Roman" w:hAnsi="Times New Roman"/>
          <w:shd w:val="clear" w:color="auto" w:fill="FFFFFF"/>
          <w:lang w:val="ru-RU"/>
        </w:rPr>
        <w:t>:</w:t>
      </w:r>
    </w:p>
    <w:p w:rsidR="003E0CEB" w:rsidRPr="00547B8C" w:rsidRDefault="003E0CEB" w:rsidP="003E0CEB">
      <w:pPr>
        <w:pStyle w:val="Reference"/>
        <w:numPr>
          <w:ilvl w:val="0"/>
          <w:numId w:val="3"/>
        </w:numPr>
        <w:ind w:left="567" w:hanging="567"/>
        <w:rPr>
          <w:rFonts w:ascii="Times New Roman" w:hAnsi="Times New Roman"/>
          <w:color w:val="00000A"/>
          <w:lang w:val="ru-RU"/>
        </w:rPr>
      </w:pPr>
      <w:r w:rsidRPr="00F23E18">
        <w:rPr>
          <w:rFonts w:ascii="Times New Roman" w:hAnsi="Times New Roman"/>
          <w:shd w:val="clear" w:color="auto" w:fill="FFFFFF"/>
          <w:lang w:val="ru-RU"/>
        </w:rPr>
        <w:t xml:space="preserve">Фамилия И, Фамилия И, Фамилия И </w:t>
      </w:r>
      <w:r w:rsidRPr="00547B8C">
        <w:rPr>
          <w:rFonts w:ascii="Times New Roman" w:hAnsi="Times New Roman"/>
          <w:i/>
          <w:shd w:val="clear" w:color="auto" w:fill="FFFFFF"/>
          <w:lang w:val="en-US"/>
        </w:rPr>
        <w:t>et</w:t>
      </w:r>
      <w:r w:rsidRPr="00547B8C">
        <w:rPr>
          <w:rFonts w:ascii="Times New Roman" w:hAnsi="Times New Roman"/>
          <w:i/>
          <w:shd w:val="clear" w:color="auto" w:fill="FFFFFF"/>
          <w:lang w:val="ru-RU"/>
        </w:rPr>
        <w:t xml:space="preserve"> </w:t>
      </w:r>
      <w:r w:rsidRPr="00547B8C">
        <w:rPr>
          <w:rFonts w:ascii="Times New Roman" w:hAnsi="Times New Roman"/>
          <w:i/>
          <w:shd w:val="clear" w:color="auto" w:fill="FFFFFF"/>
          <w:lang w:val="en-US"/>
        </w:rPr>
        <w:t>al</w:t>
      </w:r>
      <w:r w:rsidRPr="00547B8C">
        <w:rPr>
          <w:rFonts w:ascii="Times New Roman" w:hAnsi="Times New Roman"/>
          <w:i/>
          <w:shd w:val="clear" w:color="auto" w:fill="FFFFFF"/>
          <w:lang w:val="ru-RU"/>
        </w:rPr>
        <w:t>.</w:t>
      </w:r>
      <w:r w:rsidRPr="00F23E18">
        <w:rPr>
          <w:rFonts w:ascii="Times New Roman" w:hAnsi="Times New Roman"/>
          <w:shd w:val="clear" w:color="auto" w:fill="FFFFFF"/>
          <w:lang w:val="ru-RU"/>
        </w:rPr>
        <w:t xml:space="preserve"> год опубликования Наименование статьи </w:t>
      </w:r>
      <w:r w:rsidRPr="00F23E18">
        <w:rPr>
          <w:rFonts w:ascii="Times New Roman" w:hAnsi="Times New Roman"/>
          <w:i/>
          <w:shd w:val="clear" w:color="auto" w:fill="FFFFFF"/>
          <w:lang w:val="ru-RU"/>
        </w:rPr>
        <w:t>Название журнала</w:t>
      </w:r>
      <w:r w:rsidRPr="00F23E18">
        <w:rPr>
          <w:rFonts w:ascii="Times New Roman" w:hAnsi="Times New Roman"/>
          <w:b/>
          <w:i/>
          <w:shd w:val="clear" w:color="auto" w:fill="FFFFFF"/>
          <w:lang w:val="ru-RU"/>
        </w:rPr>
        <w:t xml:space="preserve"> </w:t>
      </w:r>
      <w:r w:rsidRPr="00F23E18">
        <w:rPr>
          <w:rFonts w:ascii="Times New Roman" w:hAnsi="Times New Roman"/>
          <w:b/>
          <w:shd w:val="clear" w:color="auto" w:fill="FFFFFF"/>
          <w:lang w:val="ru-RU"/>
        </w:rPr>
        <w:t>Том</w:t>
      </w:r>
      <w:r w:rsidRPr="00F23E18">
        <w:rPr>
          <w:rFonts w:ascii="Times New Roman" w:hAnsi="Times New Roman"/>
          <w:shd w:val="clear" w:color="auto" w:fill="FFFFFF"/>
          <w:lang w:val="ru-RU"/>
        </w:rPr>
        <w:t>(</w:t>
      </w:r>
      <w:proofErr w:type="gramStart"/>
      <w:r w:rsidRPr="00F23E18">
        <w:rPr>
          <w:rFonts w:ascii="Times New Roman" w:hAnsi="Times New Roman"/>
          <w:shd w:val="clear" w:color="auto" w:fill="FFFFFF"/>
          <w:lang w:val="ru-RU"/>
        </w:rPr>
        <w:t xml:space="preserve">номер) </w:t>
      </w:r>
      <w:r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CE57CF">
        <w:rPr>
          <w:rFonts w:ascii="Times New Roman" w:hAnsi="Times New Roman"/>
        </w:rPr>
        <w:t>article</w:t>
      </w:r>
      <w:proofErr w:type="gramEnd"/>
      <w:r w:rsidRPr="003E0CEB">
        <w:rPr>
          <w:rFonts w:ascii="Times New Roman" w:hAnsi="Times New Roman"/>
          <w:lang w:val="ru-RU"/>
        </w:rPr>
        <w:t xml:space="preserve"> </w:t>
      </w:r>
      <w:r w:rsidRPr="00CE57CF">
        <w:rPr>
          <w:rFonts w:ascii="Times New Roman" w:hAnsi="Times New Roman"/>
        </w:rPr>
        <w:t>number</w:t>
      </w:r>
      <w:r w:rsidRPr="003E0CEB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F23E18">
        <w:rPr>
          <w:rFonts w:ascii="Times New Roman" w:hAnsi="Times New Roman"/>
          <w:shd w:val="clear" w:color="auto" w:fill="FFFFFF"/>
          <w:lang w:val="en-US"/>
        </w:rPr>
        <w:t>doi</w:t>
      </w:r>
      <w:proofErr w:type="spellEnd"/>
      <w:r w:rsidRPr="00F23E18">
        <w:rPr>
          <w:rFonts w:ascii="Times New Roman" w:hAnsi="Times New Roman"/>
          <w:shd w:val="clear" w:color="auto" w:fill="FFFFFF"/>
          <w:lang w:val="ru-RU"/>
        </w:rPr>
        <w:t>:</w:t>
      </w:r>
    </w:p>
    <w:p w:rsidR="00547B8C" w:rsidRDefault="00547B8C" w:rsidP="003E0CEB">
      <w:pPr>
        <w:pStyle w:val="Reference"/>
        <w:ind w:left="567" w:firstLine="0"/>
        <w:rPr>
          <w:rFonts w:ascii="Times New Roman" w:hAnsi="Times New Roman"/>
          <w:color w:val="FF0000"/>
          <w:shd w:val="clear" w:color="auto" w:fill="FFFFFF"/>
          <w:lang w:val="en-US"/>
        </w:rPr>
      </w:pPr>
      <w:r w:rsidRPr="003E0CEB">
        <w:rPr>
          <w:rFonts w:ascii="Times New Roman" w:hAnsi="Times New Roman"/>
          <w:color w:val="FF0000"/>
          <w:shd w:val="clear" w:color="auto" w:fill="FFFFFF"/>
          <w:lang w:val="en-US"/>
        </w:rPr>
        <w:t xml:space="preserve">Gusev A </w:t>
      </w:r>
      <w:proofErr w:type="spellStart"/>
      <w:r w:rsidRPr="003E0CEB">
        <w:rPr>
          <w:rFonts w:ascii="Times New Roman" w:hAnsi="Times New Roman"/>
          <w:color w:val="FF0000"/>
          <w:shd w:val="clear" w:color="auto" w:fill="FFFFFF"/>
          <w:lang w:val="en-US"/>
        </w:rPr>
        <w:t>A</w:t>
      </w:r>
      <w:proofErr w:type="spellEnd"/>
      <w:r w:rsidRPr="003E0CEB">
        <w:rPr>
          <w:rFonts w:ascii="Times New Roman" w:hAnsi="Times New Roman"/>
          <w:color w:val="FF0000"/>
          <w:shd w:val="clear" w:color="auto" w:fill="FFFFFF"/>
          <w:lang w:val="en-US"/>
        </w:rPr>
        <w:t xml:space="preserve"> </w:t>
      </w:r>
      <w:r w:rsidRPr="003E0CEB">
        <w:rPr>
          <w:rFonts w:ascii="Times New Roman" w:hAnsi="Times New Roman"/>
          <w:i/>
          <w:color w:val="FF0000"/>
          <w:shd w:val="clear" w:color="auto" w:fill="FFFFFF"/>
          <w:lang w:val="en-US"/>
        </w:rPr>
        <w:t>et al</w:t>
      </w:r>
      <w:r w:rsidRPr="003E0CEB">
        <w:rPr>
          <w:rFonts w:ascii="Times New Roman" w:hAnsi="Times New Roman"/>
          <w:color w:val="FF0000"/>
          <w:shd w:val="clear" w:color="auto" w:fill="FFFFFF"/>
          <w:lang w:val="en-US"/>
        </w:rPr>
        <w:t xml:space="preserve"> 2011 </w:t>
      </w:r>
      <w:r w:rsidRPr="003E0CEB">
        <w:rPr>
          <w:rFonts w:ascii="Times New Roman" w:hAnsi="Times New Roman"/>
          <w:i/>
          <w:color w:val="FF0000"/>
          <w:shd w:val="clear" w:color="auto" w:fill="FFFFFF"/>
          <w:lang w:val="en-US"/>
        </w:rPr>
        <w:t xml:space="preserve">J. Phys.: Conf. Series </w:t>
      </w:r>
      <w:r w:rsidRPr="003E0CEB">
        <w:rPr>
          <w:rFonts w:ascii="Times New Roman" w:hAnsi="Times New Roman"/>
          <w:b/>
          <w:color w:val="FF0000"/>
          <w:shd w:val="clear" w:color="auto" w:fill="FFFFFF"/>
          <w:lang w:val="en-US"/>
        </w:rPr>
        <w:t xml:space="preserve">291 </w:t>
      </w:r>
      <w:r w:rsidRPr="003E0CEB">
        <w:rPr>
          <w:rFonts w:ascii="Times New Roman" w:hAnsi="Times New Roman"/>
          <w:color w:val="FF0000"/>
          <w:shd w:val="clear" w:color="auto" w:fill="FFFFFF"/>
          <w:lang w:val="en-US"/>
        </w:rPr>
        <w:t>012052</w:t>
      </w:r>
    </w:p>
    <w:p w:rsidR="00E8069D" w:rsidRDefault="00E8069D" w:rsidP="003E0CEB">
      <w:pPr>
        <w:pStyle w:val="Reference"/>
        <w:ind w:left="567" w:firstLine="0"/>
        <w:rPr>
          <w:rFonts w:ascii="Times New Roman" w:hAnsi="Times New Roman"/>
          <w:color w:val="FF0000"/>
          <w:shd w:val="clear" w:color="auto" w:fill="FFFFFF"/>
          <w:lang w:val="en-US"/>
        </w:rPr>
      </w:pPr>
    </w:p>
    <w:p w:rsidR="00E8069D" w:rsidRPr="00E8069D" w:rsidRDefault="00E8069D" w:rsidP="00E8069D">
      <w:pPr>
        <w:pStyle w:val="Bodytext"/>
        <w:rPr>
          <w:rFonts w:ascii="Times New Roman" w:hAnsi="Times New Roman"/>
          <w:b/>
          <w:color w:val="FF0000"/>
          <w:sz w:val="28"/>
          <w:lang w:val="ru-RU"/>
        </w:rPr>
      </w:pPr>
      <w:r w:rsidRPr="00E8069D">
        <w:rPr>
          <w:rFonts w:ascii="Times New Roman" w:hAnsi="Times New Roman"/>
          <w:b/>
          <w:color w:val="FF0000"/>
          <w:sz w:val="28"/>
          <w:lang w:val="ru-RU"/>
        </w:rPr>
        <w:t xml:space="preserve">Пример для </w:t>
      </w:r>
      <w:r>
        <w:rPr>
          <w:rFonts w:ascii="Times New Roman" w:hAnsi="Times New Roman"/>
          <w:b/>
          <w:color w:val="FF0000"/>
          <w:sz w:val="28"/>
          <w:lang w:val="ru-RU"/>
        </w:rPr>
        <w:t>интернет источника</w:t>
      </w:r>
    </w:p>
    <w:p w:rsidR="00E8069D" w:rsidRDefault="00E8069D" w:rsidP="00E8069D">
      <w:pPr>
        <w:pStyle w:val="references"/>
        <w:tabs>
          <w:tab w:val="clear" w:pos="360"/>
          <w:tab w:val="left" w:pos="567"/>
        </w:tabs>
        <w:spacing w:after="0"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Steps to selecting the right accelerometer 2017 </w:t>
      </w:r>
      <w:r>
        <w:rPr>
          <w:i/>
          <w:sz w:val="22"/>
          <w:szCs w:val="22"/>
        </w:rPr>
        <w:t>Endevco Newsletters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GB"/>
        </w:rPr>
        <w:t>Available at:</w:t>
      </w:r>
      <w:r>
        <w:rPr>
          <w:sz w:val="22"/>
          <w:szCs w:val="22"/>
        </w:rPr>
        <w:t xml:space="preserve"> https://endevco.com/news/newsletters/2012_07/tp327.pdf</w:t>
      </w:r>
    </w:p>
    <w:p w:rsidR="00E8069D" w:rsidRPr="003E0CEB" w:rsidRDefault="00E8069D" w:rsidP="003E0CEB">
      <w:pPr>
        <w:pStyle w:val="Reference"/>
        <w:ind w:left="567" w:firstLine="0"/>
        <w:rPr>
          <w:rFonts w:ascii="Times New Roman" w:hAnsi="Times New Roman"/>
          <w:color w:val="FF0000"/>
          <w:shd w:val="clear" w:color="auto" w:fill="FFFFFF"/>
          <w:lang w:val="en-US"/>
        </w:rPr>
      </w:pPr>
      <w:bookmarkStart w:id="0" w:name="_GoBack"/>
      <w:bookmarkEnd w:id="0"/>
    </w:p>
    <w:sectPr w:rsidR="00E8069D" w:rsidRPr="003E0CEB" w:rsidSect="002976EE">
      <w:headerReference w:type="default" r:id="rId9"/>
      <w:pgSz w:w="11906" w:h="16838"/>
      <w:pgMar w:top="2268" w:right="1418" w:bottom="1531" w:left="1418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057" w:rsidRDefault="00935057">
      <w:r>
        <w:separator/>
      </w:r>
    </w:p>
  </w:endnote>
  <w:endnote w:type="continuationSeparator" w:id="0">
    <w:p w:rsidR="00935057" w:rsidRDefault="0093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057" w:rsidRDefault="00935057">
      <w:r>
        <w:separator/>
      </w:r>
    </w:p>
  </w:footnote>
  <w:footnote w:type="continuationSeparator" w:id="0">
    <w:p w:rsidR="00935057" w:rsidRDefault="0093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83A" w:rsidRDefault="00E9283A"/>
  <w:p w:rsidR="00E9283A" w:rsidRDefault="00E9283A"/>
  <w:p w:rsidR="00E9283A" w:rsidRDefault="00E9283A"/>
  <w:p w:rsidR="00E9283A" w:rsidRDefault="00E9283A"/>
  <w:p w:rsidR="00E9283A" w:rsidRDefault="00E9283A"/>
  <w:p w:rsidR="00E9283A" w:rsidRDefault="00E928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62F5"/>
    <w:multiLevelType w:val="multilevel"/>
    <w:tmpl w:val="4C56F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93AE1"/>
    <w:multiLevelType w:val="multilevel"/>
    <w:tmpl w:val="220EBC8E"/>
    <w:lvl w:ilvl="0">
      <w:start w:val="1"/>
      <w:numFmt w:val="decimal"/>
      <w:lvlText w:val="[%1]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952282"/>
    <w:multiLevelType w:val="multilevel"/>
    <w:tmpl w:val="3E103916"/>
    <w:lvl w:ilvl="0">
      <w:start w:val="1"/>
      <w:numFmt w:val="decimal"/>
      <w:suff w:val="nothing"/>
      <w:lvlText w:val="%1.  "/>
      <w:lvlJc w:val="left"/>
      <w:pPr>
        <w:ind w:left="568" w:firstLine="0"/>
      </w:pPr>
    </w:lvl>
    <w:lvl w:ilvl="1">
      <w:start w:val="1"/>
      <w:numFmt w:val="decimal"/>
      <w:suff w:val="nothing"/>
      <w:lvlText w:val="%1.%2.  "/>
      <w:lvlJc w:val="left"/>
      <w:pPr>
        <w:ind w:left="0" w:firstLine="0"/>
      </w:pPr>
    </w:lvl>
    <w:lvl w:ilvl="2">
      <w:start w:val="1"/>
      <w:numFmt w:val="decimal"/>
      <w:suff w:val="nothing"/>
      <w:lvlText w:val="%1.%2.%3.  "/>
      <w:lvlJc w:val="left"/>
      <w:pPr>
        <w:ind w:left="0" w:firstLine="142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2CA544A"/>
    <w:multiLevelType w:val="singleLevel"/>
    <w:tmpl w:val="A296C70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4" w15:restartNumberingAfterBreak="0">
    <w:nsid w:val="591F44ED"/>
    <w:multiLevelType w:val="multilevel"/>
    <w:tmpl w:val="0CF2F472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59920760"/>
    <w:multiLevelType w:val="multilevel"/>
    <w:tmpl w:val="54F0F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556E6"/>
    <w:multiLevelType w:val="hybridMultilevel"/>
    <w:tmpl w:val="8C54D8DC"/>
    <w:lvl w:ilvl="0" w:tplc="F7F88E22">
      <w:start w:val="1"/>
      <w:numFmt w:val="decimal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3A"/>
    <w:rsid w:val="000A102F"/>
    <w:rsid w:val="000E39D5"/>
    <w:rsid w:val="000E5575"/>
    <w:rsid w:val="00195550"/>
    <w:rsid w:val="001E0F36"/>
    <w:rsid w:val="001E2ED4"/>
    <w:rsid w:val="001F6B7F"/>
    <w:rsid w:val="002976EE"/>
    <w:rsid w:val="00357937"/>
    <w:rsid w:val="003737C6"/>
    <w:rsid w:val="003A5805"/>
    <w:rsid w:val="003E0CEB"/>
    <w:rsid w:val="00412C33"/>
    <w:rsid w:val="004B6C3A"/>
    <w:rsid w:val="0051009C"/>
    <w:rsid w:val="00531F4A"/>
    <w:rsid w:val="00547B8C"/>
    <w:rsid w:val="00560CD2"/>
    <w:rsid w:val="0057175D"/>
    <w:rsid w:val="005E51A6"/>
    <w:rsid w:val="006A79BA"/>
    <w:rsid w:val="00722B45"/>
    <w:rsid w:val="0073360D"/>
    <w:rsid w:val="0075367A"/>
    <w:rsid w:val="00935057"/>
    <w:rsid w:val="00957365"/>
    <w:rsid w:val="00AA499A"/>
    <w:rsid w:val="00AE1F37"/>
    <w:rsid w:val="00B15537"/>
    <w:rsid w:val="00B62293"/>
    <w:rsid w:val="00C07398"/>
    <w:rsid w:val="00C9537B"/>
    <w:rsid w:val="00CA10AE"/>
    <w:rsid w:val="00D25225"/>
    <w:rsid w:val="00DB03AB"/>
    <w:rsid w:val="00DC1532"/>
    <w:rsid w:val="00DF271F"/>
    <w:rsid w:val="00E04843"/>
    <w:rsid w:val="00E14681"/>
    <w:rsid w:val="00E8069D"/>
    <w:rsid w:val="00E9283A"/>
    <w:rsid w:val="00F2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FA67"/>
  <w15:docId w15:val="{6865C1B6-1989-4C24-97BD-3C09ADA8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" w:hAnsi="Times"/>
      <w:sz w:val="22"/>
      <w:lang w:eastAsia="en-US"/>
    </w:rPr>
  </w:style>
  <w:style w:type="paragraph" w:styleId="1">
    <w:name w:val="heading 1"/>
    <w:basedOn w:val="a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sz w:val="24"/>
      <w:szCs w:val="24"/>
      <w:lang w:val="en-US" w:eastAsia="zh-CN"/>
    </w:rPr>
  </w:style>
  <w:style w:type="paragraph" w:styleId="2">
    <w:name w:val="heading 2"/>
    <w:basedOn w:val="Heading"/>
    <w:autoRedefine/>
    <w:qFormat/>
    <w:rsid w:val="00733CB3"/>
    <w:pPr>
      <w:widowControl w:val="0"/>
      <w:outlineLvl w:val="1"/>
    </w:pPr>
    <w:rPr>
      <w:i/>
      <w:sz w:val="22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ubsectionChar">
    <w:name w:val="Subsubsection Char"/>
    <w:link w:val="Subsubsection"/>
    <w:qFormat/>
    <w:rPr>
      <w:rFonts w:ascii="Times" w:hAnsi="Times"/>
      <w:i/>
      <w:iCs/>
      <w:color w:val="000000"/>
      <w:sz w:val="22"/>
      <w:szCs w:val="22"/>
      <w:lang w:eastAsia="en-US"/>
    </w:rPr>
  </w:style>
  <w:style w:type="character" w:styleId="a3">
    <w:name w:val="footnote reference"/>
    <w:semiHidden/>
    <w:qFormat/>
    <w:rPr>
      <w:rFonts w:ascii="Times New Roman" w:hAnsi="Times New Roman"/>
      <w:sz w:val="22"/>
      <w:szCs w:val="22"/>
      <w:vertAlign w:val="superscript"/>
    </w:rPr>
  </w:style>
  <w:style w:type="character" w:styleId="a4">
    <w:name w:val="endnote reference"/>
    <w:semiHidden/>
    <w:qFormat/>
    <w:rPr>
      <w:vertAlign w:val="superscript"/>
    </w:rPr>
  </w:style>
  <w:style w:type="character" w:styleId="a5">
    <w:name w:val="page number"/>
    <w:basedOn w:val="a0"/>
    <w:semiHidden/>
    <w:qFormat/>
  </w:style>
  <w:style w:type="character" w:customStyle="1" w:styleId="a6">
    <w:name w:val="Текст выноски Знак"/>
    <w:basedOn w:val="a0"/>
    <w:uiPriority w:val="99"/>
    <w:semiHidden/>
    <w:qFormat/>
    <w:rsid w:val="000B7F3E"/>
    <w:rPr>
      <w:rFonts w:ascii="Tahoma" w:hAnsi="Tahoma" w:cs="Tahoma"/>
      <w:sz w:val="16"/>
      <w:szCs w:val="16"/>
      <w:lang w:eastAsia="en-US"/>
    </w:rPr>
  </w:style>
  <w:style w:type="character" w:customStyle="1" w:styleId="InternetLink">
    <w:name w:val="Internet Link"/>
    <w:basedOn w:val="a0"/>
    <w:uiPriority w:val="99"/>
    <w:unhideWhenUsed/>
    <w:rsid w:val="00BE0BA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F3739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i/>
    </w:rPr>
  </w:style>
  <w:style w:type="character" w:customStyle="1" w:styleId="ListLabel6">
    <w:name w:val="ListLabel 6"/>
    <w:qFormat/>
    <w:rPr>
      <w:i/>
    </w:rPr>
  </w:style>
  <w:style w:type="character" w:customStyle="1" w:styleId="ListLabel7">
    <w:name w:val="ListLabel 7"/>
    <w:qFormat/>
    <w:rPr>
      <w:i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EndnoteCharacters">
    <w:name w:val="Endnote Characters"/>
    <w:qFormat/>
  </w:style>
  <w:style w:type="character" w:customStyle="1" w:styleId="ListLabel14">
    <w:name w:val="ListLabel 14"/>
    <w:qFormat/>
    <w:rPr>
      <w:i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Subsubsection">
    <w:name w:val="Subsubsection"/>
    <w:link w:val="SubsubsectionChar"/>
    <w:qFormat/>
    <w:pPr>
      <w:spacing w:before="24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qFormat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qFormat/>
    <w:pPr>
      <w:ind w:firstLine="284"/>
    </w:pPr>
  </w:style>
  <w:style w:type="paragraph" w:customStyle="1" w:styleId="Section">
    <w:name w:val="Section"/>
    <w:next w:val="Bodytext"/>
    <w:qFormat/>
    <w:p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b">
    <w:name w:val="footnote text"/>
    <w:basedOn w:val="a"/>
    <w:semiHidden/>
    <w:qFormat/>
    <w:rPr>
      <w:sz w:val="20"/>
    </w:rPr>
  </w:style>
  <w:style w:type="paragraph" w:customStyle="1" w:styleId="Bulleted">
    <w:name w:val="Bulleted"/>
    <w:qFormat/>
    <w:p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c">
    <w:name w:val="endnote text"/>
    <w:basedOn w:val="a"/>
    <w:semiHidden/>
    <w:qFormat/>
    <w:rPr>
      <w:sz w:val="20"/>
    </w:rPr>
  </w:style>
  <w:style w:type="paragraph" w:customStyle="1" w:styleId="Subsection">
    <w:name w:val="Subsection"/>
    <w:next w:val="Bodytext"/>
    <w:qFormat/>
    <w:p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qFormat/>
    <w:pPr>
      <w:spacing w:after="240"/>
      <w:ind w:left="1418"/>
    </w:pPr>
    <w:rPr>
      <w:rFonts w:ascii="Times" w:hAnsi="Times"/>
      <w:sz w:val="22"/>
      <w:szCs w:val="22"/>
      <w:lang w:val="en-US" w:eastAsia="en-US"/>
    </w:rPr>
  </w:style>
  <w:style w:type="paragraph" w:customStyle="1" w:styleId="Abstract">
    <w:name w:val="Abstract"/>
    <w:next w:val="Section"/>
    <w:qFormat/>
    <w:pPr>
      <w:spacing w:after="454"/>
      <w:ind w:left="1418"/>
      <w:jc w:val="both"/>
    </w:pPr>
    <w:rPr>
      <w:rFonts w:ascii="Times" w:hAnsi="Times"/>
      <w:color w:val="000000"/>
      <w:sz w:val="22"/>
      <w:lang w:eastAsia="en-US"/>
    </w:rPr>
  </w:style>
  <w:style w:type="paragraph" w:customStyle="1" w:styleId="Sectionnonumber">
    <w:name w:val="Section (no number)"/>
    <w:next w:val="Bodytext"/>
    <w:qFormat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paragraph" w:styleId="ad">
    <w:name w:val="Title"/>
    <w:basedOn w:val="a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qFormat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qFormat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qFormat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qFormat/>
    <w:pPr>
      <w:ind w:hanging="284"/>
    </w:pPr>
  </w:style>
  <w:style w:type="paragraph" w:customStyle="1" w:styleId="Reference">
    <w:name w:val="Reference"/>
    <w:qFormat/>
    <w:pPr>
      <w:widowControl w:val="0"/>
      <w:tabs>
        <w:tab w:val="left" w:pos="567"/>
      </w:tabs>
      <w:ind w:left="851" w:hanging="851"/>
      <w:jc w:val="both"/>
    </w:pPr>
    <w:rPr>
      <w:rFonts w:ascii="Times" w:hAnsi="Times"/>
      <w:iCs/>
      <w:color w:val="000000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0B7F3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629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ru-RU"/>
    </w:rPr>
  </w:style>
  <w:style w:type="paragraph" w:styleId="af0">
    <w:name w:val="header"/>
    <w:basedOn w:val="a"/>
  </w:style>
  <w:style w:type="character" w:customStyle="1" w:styleId="author">
    <w:name w:val="author"/>
    <w:basedOn w:val="a0"/>
    <w:rsid w:val="00C9537B"/>
  </w:style>
  <w:style w:type="character" w:customStyle="1" w:styleId="times1">
    <w:name w:val="times1"/>
    <w:rsid w:val="00195550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eferences">
    <w:name w:val="references"/>
    <w:rsid w:val="00E8069D"/>
    <w:pPr>
      <w:numPr>
        <w:numId w:val="7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FBA1-5EFD-444C-8A2F-401A9A1E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 proceedings template fast affordable flexible</cp:keywords>
  <cp:lastModifiedBy>Ирина Лариошина</cp:lastModifiedBy>
  <cp:revision>6</cp:revision>
  <cp:lastPrinted>2017-07-28T07:57:00Z</cp:lastPrinted>
  <dcterms:created xsi:type="dcterms:W3CDTF">2020-08-21T05:01:00Z</dcterms:created>
  <dcterms:modified xsi:type="dcterms:W3CDTF">2020-11-26T14:12:00Z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IOP Publishing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